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080E7" w14:textId="77777777" w:rsidR="006D3F3A" w:rsidRPr="00C03AB0" w:rsidRDefault="006D3F3A" w:rsidP="009A313F">
      <w:pPr>
        <w:jc w:val="center"/>
        <w:rPr>
          <w:rFonts w:ascii="標楷體" w:eastAsia="標楷體" w:hAnsi="標楷體"/>
          <w:b/>
          <w:bCs/>
          <w:sz w:val="52"/>
          <w:szCs w:val="52"/>
        </w:rPr>
      </w:pPr>
      <w:r w:rsidRPr="00C03AB0">
        <w:rPr>
          <w:rFonts w:ascii="標楷體" w:eastAsia="標楷體" w:hAnsi="標楷體" w:hint="eastAsia"/>
          <w:b/>
          <w:bCs/>
          <w:sz w:val="52"/>
          <w:szCs w:val="52"/>
        </w:rPr>
        <w:t>包裹追蹤與計費系統</w:t>
      </w:r>
    </w:p>
    <w:p w14:paraId="019E168F" w14:textId="77777777" w:rsidR="006D3F3A" w:rsidRPr="00C03AB0" w:rsidRDefault="006D3F3A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 xml:space="preserve">組員: </w:t>
      </w:r>
      <w:r w:rsidRPr="00C03AB0">
        <w:rPr>
          <w:rFonts w:ascii="標楷體" w:eastAsia="標楷體" w:hAnsi="標楷體"/>
        </w:rPr>
        <w:t xml:space="preserve">軟體二 </w:t>
      </w:r>
      <w:proofErr w:type="gramStart"/>
      <w:r w:rsidRPr="00C03AB0">
        <w:rPr>
          <w:rFonts w:ascii="標楷體" w:eastAsia="標楷體" w:hAnsi="標楷體"/>
        </w:rPr>
        <w:t>方思涵</w:t>
      </w:r>
      <w:proofErr w:type="gramEnd"/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411377023</w:t>
      </w:r>
      <w:r w:rsidRPr="00C03AB0">
        <w:rPr>
          <w:rFonts w:ascii="標楷體" w:eastAsia="標楷體" w:hAnsi="標楷體" w:hint="eastAsia"/>
        </w:rPr>
        <w:t>、</w:t>
      </w:r>
      <w:r w:rsidRPr="00C03AB0">
        <w:rPr>
          <w:rFonts w:ascii="標楷體" w:eastAsia="標楷體" w:hAnsi="標楷體"/>
        </w:rPr>
        <w:t xml:space="preserve">軟體二 </w:t>
      </w:r>
      <w:proofErr w:type="gramStart"/>
      <w:r w:rsidRPr="00C03AB0">
        <w:rPr>
          <w:rFonts w:ascii="標楷體" w:eastAsia="標楷體" w:hAnsi="標楷體"/>
        </w:rPr>
        <w:t>曾湧庭</w:t>
      </w:r>
      <w:proofErr w:type="gramEnd"/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411377022</w:t>
      </w:r>
      <w:r w:rsidRPr="00C03AB0">
        <w:rPr>
          <w:rFonts w:ascii="標楷體" w:eastAsia="標楷體" w:hAnsi="標楷體" w:hint="eastAsia"/>
        </w:rPr>
        <w:t>、</w:t>
      </w:r>
    </w:p>
    <w:p w14:paraId="758395C3" w14:textId="23E6E372" w:rsidR="00847B94" w:rsidRPr="00C03AB0" w:rsidRDefault="006D3F3A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 xml:space="preserve">      </w:t>
      </w:r>
      <w:r w:rsidRPr="00C03AB0">
        <w:rPr>
          <w:rFonts w:ascii="標楷體" w:eastAsia="標楷體" w:hAnsi="標楷體"/>
        </w:rPr>
        <w:t>軟體二 許</w:t>
      </w:r>
      <w:proofErr w:type="gramStart"/>
      <w:r w:rsidRPr="00C03AB0">
        <w:rPr>
          <w:rFonts w:ascii="標楷體" w:eastAsia="標楷體" w:hAnsi="標楷體"/>
        </w:rPr>
        <w:t>云</w:t>
      </w:r>
      <w:proofErr w:type="gramEnd"/>
      <w:r w:rsidRPr="00C03AB0">
        <w:rPr>
          <w:rFonts w:ascii="標楷體" w:eastAsia="標楷體" w:hAnsi="標楷體"/>
        </w:rPr>
        <w:t>馨</w:t>
      </w:r>
      <w:r w:rsidRPr="00C03AB0">
        <w:rPr>
          <w:rFonts w:ascii="標楷體" w:eastAsia="標楷體" w:hAnsi="標楷體" w:hint="eastAsia"/>
        </w:rPr>
        <w:t xml:space="preserve"> </w:t>
      </w:r>
      <w:r w:rsidRPr="00C03AB0">
        <w:rPr>
          <w:rFonts w:ascii="標楷體" w:eastAsia="標楷體" w:hAnsi="標楷體"/>
        </w:rPr>
        <w:t>411377016</w:t>
      </w:r>
      <w:r w:rsidRPr="00C03AB0">
        <w:rPr>
          <w:rFonts w:ascii="標楷體" w:eastAsia="標楷體" w:hAnsi="標楷體" w:hint="eastAsia"/>
        </w:rPr>
        <w:t>、</w:t>
      </w:r>
      <w:r w:rsidRPr="00C03AB0">
        <w:rPr>
          <w:rFonts w:ascii="標楷體" w:eastAsia="標楷體" w:hAnsi="標楷體"/>
        </w:rPr>
        <w:t>數學</w:t>
      </w:r>
      <w:r w:rsidR="00BB5874" w:rsidRPr="00C03AB0">
        <w:rPr>
          <w:rFonts w:ascii="標楷體" w:eastAsia="標楷體" w:hAnsi="標楷體" w:hint="eastAsia"/>
        </w:rPr>
        <w:t>四</w:t>
      </w:r>
      <w:r w:rsidRPr="00C03AB0">
        <w:rPr>
          <w:rFonts w:ascii="標楷體" w:eastAsia="標楷體" w:hAnsi="標楷體"/>
        </w:rPr>
        <w:t xml:space="preserve"> 蔡宗翰 </w:t>
      </w:r>
      <w:r w:rsidR="00B17109" w:rsidRPr="00C03AB0">
        <w:rPr>
          <w:rFonts w:ascii="標楷體" w:eastAsia="標楷體" w:hAnsi="標楷體"/>
        </w:rPr>
        <w:t>411131225</w:t>
      </w:r>
    </w:p>
    <w:p w14:paraId="4775624F" w14:textId="1C2F4297" w:rsidR="00094DF6" w:rsidRPr="00C03AB0" w:rsidRDefault="00094DF6" w:rsidP="00AD31A4">
      <w:pPr>
        <w:pStyle w:val="2"/>
        <w:jc w:val="both"/>
        <w:rPr>
          <w:rFonts w:ascii="標楷體" w:eastAsia="標楷體" w:hAnsi="標楷體"/>
          <w:b/>
          <w:bCs/>
          <w:color w:val="000000" w:themeColor="text1"/>
        </w:rPr>
      </w:pPr>
      <w:r w:rsidRPr="00C03AB0">
        <w:rPr>
          <w:rFonts w:ascii="標楷體" w:eastAsia="標楷體" w:hAnsi="標楷體" w:hint="eastAsia"/>
          <w:b/>
          <w:bCs/>
          <w:color w:val="000000" w:themeColor="text1"/>
        </w:rPr>
        <w:t>目錄</w:t>
      </w:r>
    </w:p>
    <w:p w14:paraId="7D413E9A" w14:textId="1CE31903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r w:rsidRPr="00C03AB0">
        <w:rPr>
          <w:rFonts w:ascii="標楷體" w:eastAsia="標楷體" w:hAnsi="標楷體"/>
        </w:rPr>
        <w:fldChar w:fldCharType="begin"/>
      </w:r>
      <w:r w:rsidRPr="00C03AB0">
        <w:rPr>
          <w:rFonts w:ascii="標楷體" w:eastAsia="標楷體" w:hAnsi="標楷體"/>
        </w:rPr>
        <w:instrText xml:space="preserve"> TOC \o "1-4" \h \z \u </w:instrText>
      </w:r>
      <w:r w:rsidRPr="00C03AB0">
        <w:rPr>
          <w:rFonts w:ascii="標楷體" w:eastAsia="標楷體" w:hAnsi="標楷體"/>
        </w:rPr>
        <w:fldChar w:fldCharType="separate"/>
      </w:r>
      <w:hyperlink w:anchor="_Toc217953579" w:history="1">
        <w:r w:rsidRPr="00C03AB0">
          <w:rPr>
            <w:rStyle w:val="af5"/>
            <w:rFonts w:ascii="標楷體" w:eastAsia="標楷體" w:hAnsi="標楷體"/>
          </w:rPr>
          <w:t>1.</w:t>
        </w:r>
        <w:r w:rsidRPr="00C03AB0">
          <w:rPr>
            <w:rStyle w:val="af5"/>
            <w:rFonts w:ascii="標楷體" w:eastAsia="標楷體" w:hAnsi="標楷體" w:hint="eastAsia"/>
          </w:rPr>
          <w:t>專案規劃</w:t>
        </w:r>
        <w:r w:rsidRPr="00C03AB0">
          <w:rPr>
            <w:rStyle w:val="af5"/>
            <w:rFonts w:ascii="標楷體" w:eastAsia="標楷體" w:hAnsi="標楷體"/>
          </w:rPr>
          <w:t xml:space="preserve"> (Project Planning)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_Toc217953579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4B0B99D9" w14:textId="033E5E45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0" w:history="1">
        <w:r w:rsidRPr="00C03AB0">
          <w:rPr>
            <w:rStyle w:val="af5"/>
            <w:rFonts w:ascii="標楷體" w:eastAsia="標楷體" w:hAnsi="標楷體"/>
            <w:noProof/>
          </w:rPr>
          <w:t xml:space="preserve">1.1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專案背景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_Toc217953580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719F612" w14:textId="1876A95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1" w:history="1">
        <w:r w:rsidRPr="00C03AB0">
          <w:rPr>
            <w:rStyle w:val="af5"/>
            <w:rFonts w:ascii="標楷體" w:eastAsia="標楷體" w:hAnsi="標楷體"/>
            <w:noProof/>
          </w:rPr>
          <w:t xml:space="preserve">1.2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專案目標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5A01DB04" w14:textId="5A1FE6B6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2" w:history="1">
        <w:r w:rsidRPr="00C03AB0">
          <w:rPr>
            <w:rStyle w:val="af5"/>
            <w:rFonts w:ascii="標楷體" w:eastAsia="標楷體" w:hAnsi="標楷體"/>
            <w:noProof/>
          </w:rPr>
          <w:t xml:space="preserve">1.3 </w:t>
        </w:r>
        <w:r w:rsidRPr="00C03AB0">
          <w:rPr>
            <w:rStyle w:val="af5"/>
            <w:rFonts w:ascii="標楷體" w:eastAsia="標楷體" w:hAnsi="標楷體" w:hint="eastAsia"/>
            <w:noProof/>
          </w:rPr>
          <w:t>專案組織與分工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_Toc217953582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43C176D" w14:textId="57CF4AD9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3" w:history="1">
        <w:r w:rsidRPr="00C03AB0">
          <w:rPr>
            <w:rStyle w:val="af5"/>
            <w:rFonts w:ascii="標楷體" w:eastAsia="標楷體" w:hAnsi="標楷體"/>
            <w:noProof/>
          </w:rPr>
          <w:t xml:space="preserve">1.4 </w:t>
        </w:r>
        <w:r w:rsidRPr="00C03AB0">
          <w:rPr>
            <w:rStyle w:val="af5"/>
            <w:rFonts w:ascii="標楷體" w:eastAsia="標楷體" w:hAnsi="標楷體" w:hint="eastAsia"/>
            <w:noProof/>
          </w:rPr>
          <w:t>時程規劃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_Toc217953583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05B6472" w14:textId="015E6DB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4" w:history="1">
        <w:r w:rsidRPr="00C03AB0">
          <w:rPr>
            <w:rStyle w:val="af5"/>
            <w:rFonts w:ascii="標楷體" w:eastAsia="標楷體" w:hAnsi="標楷體"/>
            <w:noProof/>
          </w:rPr>
          <w:t xml:space="preserve">1.5 </w:t>
        </w:r>
        <w:r w:rsidRPr="00C03AB0">
          <w:rPr>
            <w:rStyle w:val="af5"/>
            <w:rFonts w:ascii="標楷體" w:eastAsia="標楷體" w:hAnsi="標楷體" w:hint="eastAsia"/>
            <w:noProof/>
          </w:rPr>
          <w:t>成本估算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4</w:t>
        </w:r>
      </w:hyperlink>
    </w:p>
    <w:p w14:paraId="2D295DEE" w14:textId="36304386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85" w:history="1">
        <w:r w:rsidRPr="00C03AB0">
          <w:rPr>
            <w:rStyle w:val="af5"/>
            <w:rFonts w:ascii="標楷體" w:eastAsia="標楷體" w:hAnsi="標楷體"/>
          </w:rPr>
          <w:t>2.</w:t>
        </w:r>
        <w:r w:rsidRPr="00C03AB0">
          <w:rPr>
            <w:rStyle w:val="af5"/>
            <w:rFonts w:ascii="標楷體" w:eastAsia="標楷體" w:hAnsi="標楷體" w:hint="eastAsia"/>
          </w:rPr>
          <w:t>專案需求說明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使用案例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="00A36D9B">
          <w:rPr>
            <w:rFonts w:ascii="標楷體" w:eastAsia="標楷體" w:hAnsi="標楷體" w:hint="eastAsia"/>
            <w:webHidden/>
          </w:rPr>
          <w:t>8</w:t>
        </w:r>
      </w:hyperlink>
    </w:p>
    <w:p w14:paraId="2705383F" w14:textId="0024EAC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6" w:history="1">
        <w:r w:rsidRPr="00C03AB0">
          <w:rPr>
            <w:rStyle w:val="af5"/>
            <w:rFonts w:ascii="標楷體" w:eastAsia="標楷體" w:hAnsi="標楷體"/>
            <w:noProof/>
          </w:rPr>
          <w:t xml:space="preserve">2.1 </w:t>
        </w:r>
        <w:r w:rsidRPr="00C03AB0">
          <w:rPr>
            <w:rStyle w:val="af5"/>
            <w:rFonts w:ascii="標楷體" w:eastAsia="標楷體" w:hAnsi="標楷體" w:hint="eastAsia"/>
            <w:noProof/>
          </w:rPr>
          <w:t>使用案例詳細說明【附錄</w:t>
        </w:r>
        <w:r w:rsidRPr="00C03AB0">
          <w:rPr>
            <w:rStyle w:val="af5"/>
            <w:rFonts w:ascii="標楷體" w:eastAsia="標楷體" w:hAnsi="標楷體"/>
            <w:noProof/>
          </w:rPr>
          <w:t>A</w:t>
        </w:r>
        <w:r w:rsidRPr="00C03AB0">
          <w:rPr>
            <w:rStyle w:val="af5"/>
            <w:rFonts w:ascii="標楷體" w:eastAsia="標楷體" w:hAnsi="標楷體" w:hint="eastAsia"/>
            <w:noProof/>
          </w:rPr>
          <w:t>：使用案例圖】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8</w:t>
        </w:r>
      </w:hyperlink>
    </w:p>
    <w:p w14:paraId="0E4B98FD" w14:textId="5211F0A9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87" w:history="1">
        <w:r w:rsidRPr="00C03AB0">
          <w:rPr>
            <w:rStyle w:val="af5"/>
            <w:rFonts w:ascii="標楷體" w:eastAsia="標楷體" w:hAnsi="標楷體"/>
          </w:rPr>
          <w:t>3.</w:t>
        </w:r>
        <w:r w:rsidRPr="00C03AB0">
          <w:rPr>
            <w:rStyle w:val="af5"/>
            <w:rFonts w:ascii="標楷體" w:eastAsia="標楷體" w:hAnsi="標楷體" w:hint="eastAsia"/>
          </w:rPr>
          <w:t>系統模型與架構</w:t>
        </w:r>
        <w:r w:rsidRPr="00C03AB0">
          <w:rPr>
            <w:rStyle w:val="af5"/>
            <w:rFonts w:ascii="標楷體" w:eastAsia="標楷體" w:hAnsi="標楷體"/>
          </w:rPr>
          <w:t xml:space="preserve"> (System Architecture)</w:t>
        </w:r>
        <w:r w:rsidRPr="00C03AB0">
          <w:rPr>
            <w:rFonts w:ascii="標楷體" w:eastAsia="標楷體" w:hAnsi="標楷體"/>
            <w:webHidden/>
          </w:rPr>
          <w:tab/>
        </w:r>
        <w:r w:rsidR="00A36D9B">
          <w:rPr>
            <w:rFonts w:ascii="標楷體" w:eastAsia="標楷體" w:hAnsi="標楷體" w:hint="eastAsia"/>
            <w:webHidden/>
          </w:rPr>
          <w:t>9</w:t>
        </w:r>
      </w:hyperlink>
    </w:p>
    <w:p w14:paraId="0538DC0F" w14:textId="5F2CEC62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8" w:history="1">
        <w:r w:rsidRPr="00C03AB0">
          <w:rPr>
            <w:rStyle w:val="af5"/>
            <w:rFonts w:ascii="標楷體" w:eastAsia="標楷體" w:hAnsi="標楷體"/>
            <w:noProof/>
          </w:rPr>
          <w:t xml:space="preserve">3.1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系統架構設計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9</w:t>
        </w:r>
      </w:hyperlink>
    </w:p>
    <w:p w14:paraId="715EDD20" w14:textId="564C01D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89" w:history="1">
        <w:r w:rsidRPr="00C03AB0">
          <w:rPr>
            <w:rStyle w:val="af5"/>
            <w:rFonts w:ascii="標楷體" w:eastAsia="標楷體" w:hAnsi="標楷體"/>
            <w:noProof/>
          </w:rPr>
          <w:t xml:space="preserve">3.2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系統模型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(UML)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10</w:t>
        </w:r>
      </w:hyperlink>
    </w:p>
    <w:p w14:paraId="5F55FEDF" w14:textId="1E61512C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0" w:history="1">
        <w:r w:rsidRPr="00C03AB0">
          <w:rPr>
            <w:rStyle w:val="af5"/>
            <w:rFonts w:ascii="標楷體" w:eastAsia="標楷體" w:hAnsi="標楷體"/>
            <w:noProof/>
          </w:rPr>
          <w:t xml:space="preserve">3.2.1 </w:t>
        </w:r>
        <w:r w:rsidRPr="00C03AB0">
          <w:rPr>
            <w:rStyle w:val="af5"/>
            <w:rFonts w:ascii="標楷體" w:eastAsia="標楷體" w:hAnsi="標楷體" w:hint="eastAsia"/>
            <w:noProof/>
          </w:rPr>
          <w:t>類別圖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(Class Diagram)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10</w:t>
        </w:r>
      </w:hyperlink>
    </w:p>
    <w:p w14:paraId="011FA0BC" w14:textId="595FF180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1" w:history="1">
        <w:r w:rsidRPr="00C03AB0">
          <w:rPr>
            <w:rStyle w:val="af5"/>
            <w:rFonts w:ascii="標楷體" w:eastAsia="標楷體" w:hAnsi="標楷體"/>
            <w:noProof/>
          </w:rPr>
          <w:t xml:space="preserve">3.2.2 </w:t>
        </w:r>
        <w:r w:rsidRPr="00C03AB0">
          <w:rPr>
            <w:rStyle w:val="af5"/>
            <w:rFonts w:ascii="標楷體" w:eastAsia="標楷體" w:hAnsi="標楷體" w:hint="eastAsia"/>
            <w:noProof/>
          </w:rPr>
          <w:t>系統序列圖說明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(System Sequence Diagrams)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A36D9B">
          <w:rPr>
            <w:rFonts w:ascii="標楷體" w:eastAsia="標楷體" w:hAnsi="標楷體" w:hint="eastAsia"/>
            <w:noProof/>
            <w:webHidden/>
          </w:rPr>
          <w:t>11</w:t>
        </w:r>
      </w:hyperlink>
    </w:p>
    <w:p w14:paraId="3565F91B" w14:textId="69744715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92" w:history="1">
        <w:r w:rsidRPr="00C03AB0">
          <w:rPr>
            <w:rStyle w:val="af5"/>
            <w:rFonts w:ascii="標楷體" w:eastAsia="標楷體" w:hAnsi="標楷體"/>
          </w:rPr>
          <w:t>4.</w:t>
        </w:r>
        <w:r w:rsidRPr="00C03AB0">
          <w:rPr>
            <w:rStyle w:val="af5"/>
            <w:rFonts w:ascii="標楷體" w:eastAsia="標楷體" w:hAnsi="標楷體" w:hint="eastAsia"/>
          </w:rPr>
          <w:t>組態管理</w:t>
        </w:r>
        <w:r w:rsidRPr="00C03AB0">
          <w:rPr>
            <w:rStyle w:val="af5"/>
            <w:rFonts w:ascii="標楷體" w:eastAsia="標楷體" w:hAnsi="標楷體"/>
          </w:rPr>
          <w:t xml:space="preserve"> (Configuration Management)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_Toc217953592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24124C1D" w14:textId="722539B9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</w:rPr>
      </w:pPr>
      <w:hyperlink w:anchor="_Toc217953593" w:history="1">
        <w:r w:rsidRPr="00C03AB0">
          <w:rPr>
            <w:rStyle w:val="af5"/>
            <w:rFonts w:ascii="標楷體" w:eastAsia="標楷體" w:hAnsi="標楷體"/>
          </w:rPr>
          <w:t>5.</w:t>
        </w:r>
        <w:r w:rsidRPr="00C03AB0">
          <w:rPr>
            <w:rStyle w:val="af5"/>
            <w:rFonts w:ascii="標楷體" w:eastAsia="標楷體" w:hAnsi="標楷體" w:hint="eastAsia"/>
          </w:rPr>
          <w:t>品質管理</w:t>
        </w:r>
        <w:r w:rsidRPr="00C03AB0">
          <w:rPr>
            <w:rStyle w:val="af5"/>
            <w:rFonts w:ascii="標楷體" w:eastAsia="標楷體" w:hAnsi="標楷體"/>
          </w:rPr>
          <w:t xml:space="preserve"> (Quality Management)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_Toc217953593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12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6CFEC887" w14:textId="22E3A3F7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4" w:history="1">
        <w:r w:rsidRPr="00C03AB0">
          <w:rPr>
            <w:rStyle w:val="af5"/>
            <w:rFonts w:ascii="標楷體" w:eastAsia="標楷體" w:hAnsi="標楷體"/>
            <w:noProof/>
          </w:rPr>
          <w:t xml:space="preserve">5.1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程式碼命名規範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(Naming Conventions)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_Toc217953594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12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055FD4A3" w14:textId="73092341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5" w:history="1">
        <w:r w:rsidRPr="00C03AB0">
          <w:rPr>
            <w:rStyle w:val="af5"/>
            <w:rFonts w:ascii="標楷體" w:eastAsia="標楷體" w:hAnsi="標楷體"/>
            <w:noProof/>
          </w:rPr>
          <w:t xml:space="preserve">5.2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程式碼結構與模組化設計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(Modularity)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_Toc217953595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486D32C7" w14:textId="7D194EC8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6" w:history="1">
        <w:r w:rsidRPr="00C03AB0">
          <w:rPr>
            <w:rStyle w:val="af5"/>
            <w:rFonts w:ascii="標楷體" w:eastAsia="標楷體" w:hAnsi="標楷體"/>
            <w:noProof/>
          </w:rPr>
          <w:t xml:space="preserve">5.3 </w:t>
        </w:r>
        <w:r w:rsidRPr="00C03AB0">
          <w:rPr>
            <w:rStyle w:val="af5"/>
            <w:rFonts w:ascii="標楷體" w:eastAsia="標楷體" w:hAnsi="標楷體" w:hint="eastAsia"/>
            <w:noProof/>
          </w:rPr>
          <w:t>程式碼可讀性與維護性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(Readability &amp; Maintainability)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_Toc217953596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041D3A9" w14:textId="7164DE64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7" w:history="1">
        <w:r w:rsidRPr="00C03AB0">
          <w:rPr>
            <w:rStyle w:val="af5"/>
            <w:rFonts w:ascii="標楷體" w:eastAsia="標楷體" w:hAnsi="標楷體"/>
            <w:noProof/>
          </w:rPr>
          <w:t xml:space="preserve">5.4 </w:t>
        </w:r>
        <w:r w:rsidRPr="00C03AB0">
          <w:rPr>
            <w:rStyle w:val="af5"/>
            <w:rFonts w:ascii="標楷體" w:eastAsia="標楷體" w:hAnsi="標楷體" w:hint="eastAsia"/>
            <w:noProof/>
          </w:rPr>
          <w:t>錯誤處理與防呆設計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(Error Handling)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_Toc217953597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13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861CC4B" w14:textId="3CB539C6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8" w:history="1">
        <w:r w:rsidRPr="00C03AB0">
          <w:rPr>
            <w:rStyle w:val="af5"/>
            <w:rFonts w:ascii="標楷體" w:eastAsia="標楷體" w:hAnsi="標楷體"/>
            <w:noProof/>
          </w:rPr>
          <w:t xml:space="preserve">5.5 </w:t>
        </w:r>
        <w:r w:rsidRPr="00C03AB0">
          <w:rPr>
            <w:rStyle w:val="af5"/>
            <w:rFonts w:ascii="標楷體" w:eastAsia="標楷體" w:hAnsi="標楷體" w:hint="eastAsia"/>
            <w:noProof/>
          </w:rPr>
          <w:t>前後端命名一致性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(Consistency)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_Toc217953598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7AE7212D" w14:textId="4469185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599" w:history="1">
        <w:r w:rsidRPr="00C03AB0">
          <w:rPr>
            <w:rStyle w:val="af5"/>
            <w:rFonts w:ascii="標楷體" w:eastAsia="標楷體" w:hAnsi="標楷體"/>
            <w:noProof/>
          </w:rPr>
          <w:t xml:space="preserve">5.6 </w:t>
        </w:r>
        <w:r w:rsidRPr="00C03AB0">
          <w:rPr>
            <w:rStyle w:val="af5"/>
            <w:rFonts w:ascii="標楷體" w:eastAsia="標楷體" w:hAnsi="標楷體" w:hint="eastAsia"/>
            <w:noProof/>
          </w:rPr>
          <w:t>版本控管流程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(Version Control)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_Toc217953599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0FF0A394" w14:textId="2BE4A1BA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0" w:history="1">
        <w:r w:rsidRPr="00C03AB0">
          <w:rPr>
            <w:rStyle w:val="af5"/>
            <w:rFonts w:ascii="標楷體" w:eastAsia="標楷體" w:hAnsi="標楷體"/>
          </w:rPr>
          <w:t>6.</w:t>
        </w:r>
        <w:r w:rsidRPr="00C03AB0">
          <w:rPr>
            <w:rStyle w:val="af5"/>
            <w:rFonts w:ascii="標楷體" w:eastAsia="標楷體" w:hAnsi="標楷體" w:hint="eastAsia"/>
          </w:rPr>
          <w:t>系統測試與驗證</w:t>
        </w:r>
        <w:r w:rsidRPr="00C03AB0">
          <w:rPr>
            <w:rStyle w:val="af5"/>
            <w:rFonts w:ascii="標楷體" w:eastAsia="標楷體" w:hAnsi="標楷體"/>
          </w:rPr>
          <w:t xml:space="preserve"> (System Testing)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_Toc217953600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14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1DC00B5B" w14:textId="61227554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1" w:history="1">
        <w:r w:rsidRPr="00C03AB0">
          <w:rPr>
            <w:rStyle w:val="af5"/>
            <w:rFonts w:ascii="標楷體" w:eastAsia="標楷體" w:hAnsi="標楷體"/>
            <w:noProof/>
          </w:rPr>
          <w:t xml:space="preserve">6.1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測試環境與工具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6B806A70" w14:textId="3C1EA26F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2" w:history="1">
        <w:r w:rsidRPr="00C03AB0">
          <w:rPr>
            <w:rStyle w:val="af5"/>
            <w:rFonts w:ascii="標楷體" w:eastAsia="標楷體" w:hAnsi="標楷體"/>
            <w:noProof/>
          </w:rPr>
          <w:t xml:space="preserve">6.2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測試策略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_Toc217953602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14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880365C" w14:textId="04CCF274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3" w:history="1">
        <w:r w:rsidRPr="00C03AB0">
          <w:rPr>
            <w:rStyle w:val="af5"/>
            <w:rFonts w:ascii="標楷體" w:eastAsia="標楷體" w:hAnsi="標楷體"/>
            <w:noProof/>
          </w:rPr>
          <w:t xml:space="preserve">6.3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測試案例規劃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(Test Cases)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_Toc217953603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15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29B24203" w14:textId="0ED255E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4" w:history="1">
        <w:r w:rsidRPr="00C03AB0">
          <w:rPr>
            <w:rStyle w:val="af5"/>
            <w:rFonts w:ascii="標楷體" w:eastAsia="標楷體" w:hAnsi="標楷體"/>
            <w:noProof/>
          </w:rPr>
          <w:t xml:space="preserve">6.4 </w:t>
        </w:r>
        <w:r w:rsidRPr="00C03AB0">
          <w:rPr>
            <w:rStyle w:val="af5"/>
            <w:rFonts w:ascii="標楷體" w:eastAsia="標楷體" w:hAnsi="標楷體" w:hint="eastAsia"/>
            <w:noProof/>
          </w:rPr>
          <w:t>測試執行結果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_Toc217953604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16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369B37B8" w14:textId="6E961CBE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5" w:history="1">
        <w:r w:rsidRPr="00C03AB0">
          <w:rPr>
            <w:rStyle w:val="af5"/>
            <w:rFonts w:ascii="標楷體" w:eastAsia="標楷體" w:hAnsi="標楷體"/>
          </w:rPr>
          <w:t>7.</w:t>
        </w:r>
        <w:r w:rsidRPr="00C03AB0">
          <w:rPr>
            <w:rStyle w:val="af5"/>
            <w:rFonts w:ascii="標楷體" w:eastAsia="標楷體" w:hAnsi="標楷體" w:hint="eastAsia"/>
          </w:rPr>
          <w:t>展示說明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主要功能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_Toc217953605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18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7BB56462" w14:textId="2BAA338F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6" w:history="1">
        <w:r w:rsidRPr="00C03AB0">
          <w:rPr>
            <w:rStyle w:val="af5"/>
            <w:rFonts w:ascii="標楷體" w:eastAsia="標楷體" w:hAnsi="標楷體"/>
          </w:rPr>
          <w:t>8.</w:t>
        </w:r>
        <w:r w:rsidRPr="00C03AB0">
          <w:rPr>
            <w:rStyle w:val="af5"/>
            <w:rFonts w:ascii="標楷體" w:eastAsia="標楷體" w:hAnsi="標楷體" w:hint="eastAsia"/>
          </w:rPr>
          <w:t>風險管理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_Toc217953606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18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78D8FBEF" w14:textId="0A2FD008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7" w:history="1">
        <w:r w:rsidRPr="00C03AB0">
          <w:rPr>
            <w:rStyle w:val="af5"/>
            <w:rFonts w:ascii="標楷體" w:eastAsia="標楷體" w:hAnsi="標楷體"/>
          </w:rPr>
          <w:t>9.</w:t>
        </w:r>
        <w:r w:rsidRPr="00C03AB0">
          <w:rPr>
            <w:rStyle w:val="af5"/>
            <w:rFonts w:ascii="標楷體" w:eastAsia="標楷體" w:hAnsi="標楷體" w:hint="eastAsia"/>
          </w:rPr>
          <w:t>分工表</w:t>
        </w:r>
        <w:r w:rsidRPr="00C03AB0">
          <w:rPr>
            <w:rStyle w:val="af5"/>
            <w:rFonts w:ascii="標楷體" w:eastAsia="標楷體" w:hAnsi="標楷體"/>
          </w:rPr>
          <w:t xml:space="preserve"> (</w:t>
        </w:r>
        <w:r w:rsidRPr="00C03AB0">
          <w:rPr>
            <w:rStyle w:val="af5"/>
            <w:rFonts w:ascii="標楷體" w:eastAsia="標楷體" w:hAnsi="標楷體" w:hint="eastAsia"/>
          </w:rPr>
          <w:t>圖</w:t>
        </w:r>
        <w:r w:rsidRPr="00C03AB0">
          <w:rPr>
            <w:rStyle w:val="af5"/>
            <w:rFonts w:ascii="標楷體" w:eastAsia="標楷體" w:hAnsi="標楷體"/>
          </w:rPr>
          <w:t>)</w:t>
        </w:r>
        <w:r w:rsidRPr="00C03AB0">
          <w:rPr>
            <w:rFonts w:ascii="標楷體" w:eastAsia="標楷體" w:hAnsi="標楷體"/>
            <w:webHidden/>
          </w:rPr>
          <w:tab/>
        </w:r>
        <w:r w:rsidRPr="00C03AB0">
          <w:rPr>
            <w:rFonts w:ascii="標楷體" w:eastAsia="標楷體" w:hAnsi="標楷體"/>
            <w:webHidden/>
          </w:rPr>
          <w:fldChar w:fldCharType="begin"/>
        </w:r>
        <w:r w:rsidRPr="00C03AB0">
          <w:rPr>
            <w:rFonts w:ascii="標楷體" w:eastAsia="標楷體" w:hAnsi="標楷體"/>
            <w:webHidden/>
          </w:rPr>
          <w:instrText xml:space="preserve"> PAGEREF _Toc217953607 \h </w:instrText>
        </w:r>
        <w:r w:rsidRPr="00C03AB0">
          <w:rPr>
            <w:rFonts w:ascii="標楷體" w:eastAsia="標楷體" w:hAnsi="標楷體"/>
            <w:webHidden/>
          </w:rPr>
        </w:r>
        <w:r w:rsidRPr="00C03AB0">
          <w:rPr>
            <w:rFonts w:ascii="標楷體" w:eastAsia="標楷體" w:hAnsi="標楷體"/>
            <w:webHidden/>
          </w:rPr>
          <w:fldChar w:fldCharType="separate"/>
        </w:r>
        <w:r w:rsidR="00013090">
          <w:rPr>
            <w:rFonts w:ascii="標楷體" w:eastAsia="標楷體" w:hAnsi="標楷體"/>
            <w:webHidden/>
          </w:rPr>
          <w:t>19</w:t>
        </w:r>
        <w:r w:rsidRPr="00C03AB0">
          <w:rPr>
            <w:rFonts w:ascii="標楷體" w:eastAsia="標楷體" w:hAnsi="標楷體"/>
            <w:webHidden/>
          </w:rPr>
          <w:fldChar w:fldCharType="end"/>
        </w:r>
      </w:hyperlink>
    </w:p>
    <w:p w14:paraId="3745F53D" w14:textId="2324C3A6" w:rsidR="00094DF6" w:rsidRPr="00C03AB0" w:rsidRDefault="00094DF6" w:rsidP="00AD31A4">
      <w:pPr>
        <w:pStyle w:val="21"/>
        <w:jc w:val="both"/>
        <w:rPr>
          <w:rFonts w:ascii="標楷體" w:eastAsia="標楷體" w:hAnsi="標楷體" w:cstheme="minorBidi"/>
          <w:sz w:val="36"/>
          <w:szCs w:val="36"/>
        </w:rPr>
      </w:pPr>
      <w:hyperlink w:anchor="_Toc217953608" w:history="1">
        <w:r w:rsidRPr="00C03AB0">
          <w:rPr>
            <w:rStyle w:val="af5"/>
            <w:rFonts w:ascii="標楷體" w:eastAsia="標楷體" w:hAnsi="標楷體"/>
          </w:rPr>
          <w:t>10.</w:t>
        </w:r>
        <w:r w:rsidRPr="00C03AB0">
          <w:rPr>
            <w:rStyle w:val="af5"/>
            <w:rFonts w:ascii="標楷體" w:eastAsia="標楷體" w:hAnsi="標楷體" w:hint="eastAsia"/>
          </w:rPr>
          <w:t>附錄</w:t>
        </w:r>
        <w:r w:rsidRPr="00C03AB0">
          <w:rPr>
            <w:rFonts w:ascii="標楷體" w:eastAsia="標楷體" w:hAnsi="標楷體"/>
            <w:webHidden/>
          </w:rPr>
          <w:tab/>
        </w:r>
        <w:r w:rsidR="007B15B1">
          <w:rPr>
            <w:rFonts w:ascii="標楷體" w:eastAsia="標楷體" w:hAnsi="標楷體" w:hint="eastAsia"/>
            <w:webHidden/>
          </w:rPr>
          <w:t>20</w:t>
        </w:r>
      </w:hyperlink>
    </w:p>
    <w:p w14:paraId="11DDF0EA" w14:textId="48AFDAF3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09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A</w:t>
        </w:r>
        <w:r w:rsidRPr="00C03AB0">
          <w:rPr>
            <w:rStyle w:val="af5"/>
            <w:rFonts w:ascii="標楷體" w:eastAsia="標楷體" w:hAnsi="標楷體" w:hint="eastAsia"/>
            <w:noProof/>
          </w:rPr>
          <w:t>：使用案例圖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7B15B1">
          <w:rPr>
            <w:rFonts w:ascii="標楷體" w:eastAsia="標楷體" w:hAnsi="標楷體" w:hint="eastAsia"/>
            <w:noProof/>
            <w:webHidden/>
          </w:rPr>
          <w:t>20</w:t>
        </w:r>
      </w:hyperlink>
    </w:p>
    <w:p w14:paraId="0A700CFD" w14:textId="04A8068B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10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B</w:t>
        </w:r>
        <w:r w:rsidRPr="00C03AB0">
          <w:rPr>
            <w:rStyle w:val="af5"/>
            <w:rFonts w:ascii="標楷體" w:eastAsia="標楷體" w:hAnsi="標楷體" w:hint="eastAsia"/>
            <w:noProof/>
          </w:rPr>
          <w:t>：系統架構圖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="007B15B1">
          <w:rPr>
            <w:rFonts w:ascii="標楷體" w:eastAsia="標楷體" w:hAnsi="標楷體" w:hint="eastAsia"/>
            <w:noProof/>
            <w:webHidden/>
          </w:rPr>
          <w:t>21</w:t>
        </w:r>
      </w:hyperlink>
    </w:p>
    <w:p w14:paraId="07AF006F" w14:textId="7E09E0E1" w:rsidR="00094DF6" w:rsidRPr="00C03AB0" w:rsidRDefault="00094DF6" w:rsidP="00AD31A4">
      <w:pPr>
        <w:pStyle w:val="41"/>
        <w:tabs>
          <w:tab w:val="right" w:pos="10456"/>
        </w:tabs>
        <w:spacing w:line="300" w:lineRule="exact"/>
        <w:jc w:val="both"/>
        <w:rPr>
          <w:rFonts w:ascii="標楷體" w:eastAsia="標楷體" w:hAnsi="標楷體" w:cstheme="minorBidi"/>
          <w:noProof/>
          <w:sz w:val="24"/>
          <w:szCs w:val="24"/>
        </w:rPr>
      </w:pPr>
      <w:hyperlink w:anchor="_Toc217953611" w:history="1">
        <w:r w:rsidRPr="00C03AB0">
          <w:rPr>
            <w:rStyle w:val="af5"/>
            <w:rFonts w:ascii="標楷體" w:eastAsia="標楷體" w:hAnsi="標楷體" w:hint="eastAsia"/>
            <w:noProof/>
          </w:rPr>
          <w:t>附錄</w:t>
        </w:r>
        <w:r w:rsidRPr="00C03AB0">
          <w:rPr>
            <w:rStyle w:val="af5"/>
            <w:rFonts w:ascii="標楷體" w:eastAsia="標楷體" w:hAnsi="標楷體"/>
            <w:noProof/>
          </w:rPr>
          <w:t xml:space="preserve"> C</w:t>
        </w:r>
        <w:r w:rsidRPr="00C03AB0">
          <w:rPr>
            <w:rStyle w:val="af5"/>
            <w:rFonts w:ascii="標楷體" w:eastAsia="標楷體" w:hAnsi="標楷體" w:hint="eastAsia"/>
            <w:noProof/>
          </w:rPr>
          <w:t>：系統序列圖</w:t>
        </w:r>
        <w:r w:rsidRPr="00C03AB0">
          <w:rPr>
            <w:rStyle w:val="af5"/>
            <w:rFonts w:ascii="標楷體" w:eastAsia="標楷體" w:hAnsi="標楷體"/>
            <w:noProof/>
          </w:rPr>
          <w:t xml:space="preserve"> (Sequence Diagrams)</w:t>
        </w:r>
        <w:r w:rsidRPr="00C03AB0">
          <w:rPr>
            <w:rFonts w:ascii="標楷體" w:eastAsia="標楷體" w:hAnsi="標楷體"/>
            <w:noProof/>
            <w:webHidden/>
          </w:rPr>
          <w:tab/>
        </w:r>
        <w:r w:rsidRPr="00C03AB0">
          <w:rPr>
            <w:rFonts w:ascii="標楷體" w:eastAsia="標楷體" w:hAnsi="標楷體"/>
            <w:noProof/>
            <w:webHidden/>
          </w:rPr>
          <w:fldChar w:fldCharType="begin"/>
        </w:r>
        <w:r w:rsidRPr="00C03AB0">
          <w:rPr>
            <w:rFonts w:ascii="標楷體" w:eastAsia="標楷體" w:hAnsi="標楷體"/>
            <w:noProof/>
            <w:webHidden/>
          </w:rPr>
          <w:instrText xml:space="preserve"> PAGEREF _Toc217953611 \h </w:instrText>
        </w:r>
        <w:r w:rsidRPr="00C03AB0">
          <w:rPr>
            <w:rFonts w:ascii="標楷體" w:eastAsia="標楷體" w:hAnsi="標楷體"/>
            <w:noProof/>
            <w:webHidden/>
          </w:rPr>
        </w:r>
        <w:r w:rsidRPr="00C03AB0">
          <w:rPr>
            <w:rFonts w:ascii="標楷體" w:eastAsia="標楷體" w:hAnsi="標楷體"/>
            <w:noProof/>
            <w:webHidden/>
          </w:rPr>
          <w:fldChar w:fldCharType="separate"/>
        </w:r>
        <w:r w:rsidR="00013090">
          <w:rPr>
            <w:rFonts w:ascii="標楷體" w:eastAsia="標楷體" w:hAnsi="標楷體"/>
            <w:noProof/>
            <w:webHidden/>
          </w:rPr>
          <w:t>21</w:t>
        </w:r>
        <w:r w:rsidRPr="00C03AB0">
          <w:rPr>
            <w:rFonts w:ascii="標楷體" w:eastAsia="標楷體" w:hAnsi="標楷體"/>
            <w:noProof/>
            <w:webHidden/>
          </w:rPr>
          <w:fldChar w:fldCharType="end"/>
        </w:r>
      </w:hyperlink>
    </w:p>
    <w:p w14:paraId="1A2A8087" w14:textId="3E09C230" w:rsidR="00847B94" w:rsidRPr="00C03AB0" w:rsidRDefault="00094DF6" w:rsidP="00AD31A4">
      <w:pPr>
        <w:spacing w:line="340" w:lineRule="exact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fldChar w:fldCharType="end"/>
      </w:r>
    </w:p>
    <w:p w14:paraId="45E15A23" w14:textId="1EB12B34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0" w:name="_Toc217953579"/>
      <w:r w:rsidRPr="00C03AB0">
        <w:rPr>
          <w:rFonts w:ascii="標楷體" w:eastAsia="標楷體" w:hAnsi="標楷體"/>
        </w:rPr>
        <w:lastRenderedPageBreak/>
        <w:t>1.專案規劃 (Project Planning)</w:t>
      </w:r>
      <w:bookmarkEnd w:id="0"/>
    </w:p>
    <w:p w14:paraId="714BD857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" w:name="_Toc217953580"/>
      <w:r w:rsidRPr="00C03AB0">
        <w:rPr>
          <w:rFonts w:ascii="標楷體" w:eastAsia="標楷體" w:hAnsi="標楷體"/>
        </w:rPr>
        <w:t>1.1 專案背景</w:t>
      </w:r>
      <w:bookmarkEnd w:id="1"/>
    </w:p>
    <w:p w14:paraId="4B8C7ABF" w14:textId="77777777" w:rsidR="005D3723" w:rsidRPr="00C03AB0" w:rsidRDefault="005D3723" w:rsidP="00AD31A4">
      <w:pPr>
        <w:ind w:firstLine="48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隨著電商與全球物流量快速成長，黑貓、FedEx、UPS、DHL 等物流公司每日需處理大量包裹，對資訊系統的效率、即時性與準確性提出更高要求；客戶也期待透明且可即時查詢的配送資訊。為因應這些需求，本專案開發一套整合性的包裹追蹤與計費系統，模擬物流業者的核心後端流程，提供包裹狀態追蹤、配送事件紀錄、計費與帳</w:t>
      </w:r>
      <w:proofErr w:type="gramStart"/>
      <w:r w:rsidRPr="00C03AB0">
        <w:rPr>
          <w:rFonts w:ascii="標楷體" w:eastAsia="標楷體" w:hAnsi="標楷體"/>
        </w:rPr>
        <w:t>務</w:t>
      </w:r>
      <w:proofErr w:type="gramEnd"/>
      <w:r w:rsidRPr="00C03AB0">
        <w:rPr>
          <w:rFonts w:ascii="標楷體" w:eastAsia="標楷體" w:hAnsi="標楷體"/>
        </w:rPr>
        <w:t>、客戶查詢及角色權限控管等功能，以提升物流作業效率並降低人工錯誤。</w:t>
      </w:r>
    </w:p>
    <w:p w14:paraId="3CD0856D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2" w:name="_Toc217953581"/>
      <w:r w:rsidRPr="00C03AB0">
        <w:rPr>
          <w:rFonts w:ascii="標楷體" w:eastAsia="標楷體" w:hAnsi="標楷體"/>
        </w:rPr>
        <w:t>1.2 專案目標</w:t>
      </w:r>
      <w:bookmarkEnd w:id="2"/>
    </w:p>
    <w:p w14:paraId="659E3102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一、客戶與包裹資料管理</w:t>
      </w:r>
    </w:p>
    <w:p w14:paraId="00CB1284" w14:textId="750AC49F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提供完整的客戶資料管理（基本資訊、</w:t>
      </w:r>
      <w:proofErr w:type="gramStart"/>
      <w:r w:rsidRPr="00C03AB0">
        <w:rPr>
          <w:rFonts w:ascii="標楷體" w:eastAsia="標楷體" w:hAnsi="標楷體"/>
        </w:rPr>
        <w:t>帳單</w:t>
      </w:r>
      <w:proofErr w:type="gramEnd"/>
      <w:r w:rsidRPr="00C03AB0">
        <w:rPr>
          <w:rFonts w:ascii="標楷體" w:eastAsia="標楷體" w:hAnsi="標楷體"/>
        </w:rPr>
        <w:t>偏好、客戶類型）。</w:t>
      </w:r>
    </w:p>
    <w:p w14:paraId="0991FDF1" w14:textId="008B5D3F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支援包裹寄件登錄、屬性紀錄（重量、尺寸、內容物價值）。</w:t>
      </w:r>
    </w:p>
    <w:p w14:paraId="40C7AB91" w14:textId="77777777" w:rsidR="005D3723" w:rsidRPr="00C03AB0" w:rsidRDefault="005D3723" w:rsidP="00AD31A4">
      <w:pPr>
        <w:numPr>
          <w:ilvl w:val="0"/>
          <w:numId w:val="22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系統自動產生唯一追蹤碼，確保包裹識別一致性。</w:t>
      </w:r>
    </w:p>
    <w:p w14:paraId="470DB4AD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二、物流事件追蹤與狀態查詢</w:t>
      </w:r>
    </w:p>
    <w:p w14:paraId="73D92EA8" w14:textId="6F3F7E35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記錄包裹生命週期中的所有物流事件（收件、分揀、運輸、外送、送達）。</w:t>
      </w:r>
    </w:p>
    <w:p w14:paraId="6DDFCCC1" w14:textId="44F5FC91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提供即時狀態查詢與完整歷史事件紀錄。</w:t>
      </w:r>
    </w:p>
    <w:p w14:paraId="3DBEED58" w14:textId="77777777" w:rsidR="005D3723" w:rsidRPr="00C03AB0" w:rsidRDefault="005D3723" w:rsidP="00AD31A4">
      <w:pPr>
        <w:numPr>
          <w:ilvl w:val="0"/>
          <w:numId w:val="23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提升物流資訊透明度與可追溯性。</w:t>
      </w:r>
    </w:p>
    <w:p w14:paraId="60A40BBA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三、計費與帳</w:t>
      </w:r>
      <w:proofErr w:type="gramStart"/>
      <w:r w:rsidRPr="00C03AB0">
        <w:rPr>
          <w:rFonts w:ascii="標楷體" w:eastAsia="標楷體" w:hAnsi="標楷體"/>
          <w:b/>
          <w:bCs/>
        </w:rPr>
        <w:t>務</w:t>
      </w:r>
      <w:proofErr w:type="gramEnd"/>
      <w:r w:rsidRPr="00C03AB0">
        <w:rPr>
          <w:rFonts w:ascii="標楷體" w:eastAsia="標楷體" w:hAnsi="標楷體"/>
          <w:b/>
          <w:bCs/>
        </w:rPr>
        <w:t>管理</w:t>
      </w:r>
    </w:p>
    <w:p w14:paraId="1062D8B5" w14:textId="5BDA4501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依重量、距離、服務類型等自動計算運費。</w:t>
      </w:r>
    </w:p>
    <w:p w14:paraId="3B204E14" w14:textId="1DA86C56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支援不同付款方式並整合基本帳</w:t>
      </w:r>
      <w:proofErr w:type="gramStart"/>
      <w:r w:rsidRPr="00C03AB0">
        <w:rPr>
          <w:rFonts w:ascii="標楷體" w:eastAsia="標楷體" w:hAnsi="標楷體"/>
        </w:rPr>
        <w:t>務</w:t>
      </w:r>
      <w:proofErr w:type="gramEnd"/>
      <w:r w:rsidRPr="00C03AB0">
        <w:rPr>
          <w:rFonts w:ascii="標楷體" w:eastAsia="標楷體" w:hAnsi="標楷體"/>
        </w:rPr>
        <w:t>流程。</w:t>
      </w:r>
    </w:p>
    <w:p w14:paraId="61602330" w14:textId="77777777" w:rsidR="005D3723" w:rsidRPr="00C03AB0" w:rsidRDefault="005D3723" w:rsidP="00AD31A4">
      <w:pPr>
        <w:numPr>
          <w:ilvl w:val="0"/>
          <w:numId w:val="24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降低人工計費錯誤並提升作業效率。</w:t>
      </w:r>
    </w:p>
    <w:p w14:paraId="4032E50B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四、角色權限與系統安全</w:t>
      </w:r>
    </w:p>
    <w:p w14:paraId="7B89B374" w14:textId="78C6FF70" w:rsidR="005D3723" w:rsidRPr="00C03AB0" w:rsidRDefault="005D3723" w:rsidP="00AD31A4">
      <w:pPr>
        <w:numPr>
          <w:ilvl w:val="0"/>
          <w:numId w:val="2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提供角色權限控管（客戶、作業人員(客服、倉儲人員、管理者)、駕駛員）。</w:t>
      </w:r>
    </w:p>
    <w:p w14:paraId="6CB66EE3" w14:textId="77777777" w:rsidR="005D3723" w:rsidRPr="00C03AB0" w:rsidRDefault="005D3723" w:rsidP="00AD31A4">
      <w:pPr>
        <w:numPr>
          <w:ilvl w:val="0"/>
          <w:numId w:val="2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限制資料讀寫範圍，確保系統與資訊安全。</w:t>
      </w:r>
    </w:p>
    <w:p w14:paraId="2DC8DD26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五、系統操作介面與管理分析</w:t>
      </w:r>
    </w:p>
    <w:p w14:paraId="0DD8B6D3" w14:textId="5F8B2313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 Web/Console 操作介面，以提升使用與管理便利性。</w:t>
      </w:r>
    </w:p>
    <w:p w14:paraId="4DEA8316" w14:textId="20ABB530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提供報表與統計功能（出貨量、延誤率、退貨率等）。</w:t>
      </w:r>
    </w:p>
    <w:p w14:paraId="38B3B2F1" w14:textId="77777777" w:rsidR="005D3723" w:rsidRPr="00C03AB0" w:rsidRDefault="005D3723" w:rsidP="00AD31A4">
      <w:pPr>
        <w:numPr>
          <w:ilvl w:val="0"/>
          <w:numId w:val="26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協助管理者進行營運分析與決策支持。</w:t>
      </w:r>
    </w:p>
    <w:p w14:paraId="33E379A8" w14:textId="62A69004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3" w:name="_Toc217953582"/>
      <w:r w:rsidRPr="00C03AB0">
        <w:rPr>
          <w:rFonts w:ascii="標楷體" w:eastAsia="標楷體" w:hAnsi="標楷體"/>
        </w:rPr>
        <w:lastRenderedPageBreak/>
        <w:t>1.3 專案組織與分工</w:t>
      </w:r>
      <w:bookmarkEnd w:id="3"/>
      <w:r w:rsidRPr="00C03AB0">
        <w:rPr>
          <w:rFonts w:ascii="標楷體" w:eastAsia="標楷體" w:hAnsi="標楷體"/>
        </w:rPr>
        <w:t xml:space="preserve"> </w:t>
      </w:r>
    </w:p>
    <w:p w14:paraId="38BEFB46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本專案採用</w:t>
      </w:r>
      <w:r w:rsidRPr="00C03AB0">
        <w:rPr>
          <w:rFonts w:ascii="標楷體" w:eastAsia="標楷體" w:hAnsi="標楷體"/>
          <w:b/>
          <w:bCs/>
        </w:rPr>
        <w:t>敏捷開發模式</w:t>
      </w:r>
      <w:r w:rsidRPr="00C03AB0">
        <w:rPr>
          <w:rFonts w:ascii="標楷體" w:eastAsia="標楷體" w:hAnsi="標楷體"/>
        </w:rPr>
        <w:t>，組員分工如下：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122"/>
        <w:gridCol w:w="1275"/>
        <w:gridCol w:w="7059"/>
      </w:tblGrid>
      <w:tr w:rsidR="00E04D90" w:rsidRPr="00C03AB0" w14:paraId="06E877AA" w14:textId="77777777" w:rsidTr="00BA02E4">
        <w:tc>
          <w:tcPr>
            <w:tcW w:w="2122" w:type="dxa"/>
            <w:shd w:val="clear" w:color="auto" w:fill="E7E6E6" w:themeFill="background2"/>
            <w:vAlign w:val="center"/>
            <w:hideMark/>
          </w:tcPr>
          <w:p w14:paraId="7BEADF81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角色</w:t>
            </w:r>
          </w:p>
        </w:tc>
        <w:tc>
          <w:tcPr>
            <w:tcW w:w="1275" w:type="dxa"/>
            <w:shd w:val="clear" w:color="auto" w:fill="E7E6E6" w:themeFill="background2"/>
            <w:vAlign w:val="center"/>
            <w:hideMark/>
          </w:tcPr>
          <w:p w14:paraId="7C8D474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姓名</w:t>
            </w:r>
          </w:p>
        </w:tc>
        <w:tc>
          <w:tcPr>
            <w:tcW w:w="7059" w:type="dxa"/>
            <w:shd w:val="clear" w:color="auto" w:fill="E7E6E6" w:themeFill="background2"/>
            <w:vAlign w:val="center"/>
            <w:hideMark/>
          </w:tcPr>
          <w:p w14:paraId="52F472E4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主要職責 (Key Responsibilities)</w:t>
            </w:r>
          </w:p>
        </w:tc>
      </w:tr>
      <w:tr w:rsidR="00E04D90" w:rsidRPr="00C03AB0" w14:paraId="16E26996" w14:textId="77777777" w:rsidTr="00BA02E4">
        <w:tc>
          <w:tcPr>
            <w:tcW w:w="2122" w:type="dxa"/>
            <w:vAlign w:val="center"/>
            <w:hideMark/>
          </w:tcPr>
          <w:p w14:paraId="1F43584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PM &amp; 系統分析</w:t>
            </w:r>
          </w:p>
        </w:tc>
        <w:tc>
          <w:tcPr>
            <w:tcW w:w="1275" w:type="dxa"/>
            <w:vAlign w:val="center"/>
            <w:hideMark/>
          </w:tcPr>
          <w:p w14:paraId="759E5303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許</w:t>
            </w:r>
            <w:proofErr w:type="gramStart"/>
            <w:r w:rsidRPr="00076612">
              <w:rPr>
                <w:rFonts w:ascii="標楷體" w:eastAsia="標楷體" w:hAnsi="標楷體"/>
              </w:rPr>
              <w:t>云</w:t>
            </w:r>
            <w:proofErr w:type="gramEnd"/>
            <w:r w:rsidRPr="00076612">
              <w:rPr>
                <w:rFonts w:ascii="標楷體" w:eastAsia="標楷體" w:hAnsi="標楷體"/>
              </w:rPr>
              <w:t>馨</w:t>
            </w:r>
          </w:p>
        </w:tc>
        <w:tc>
          <w:tcPr>
            <w:tcW w:w="7059" w:type="dxa"/>
            <w:vAlign w:val="center"/>
            <w:hideMark/>
          </w:tcPr>
          <w:p w14:paraId="55E39545" w14:textId="3B0F6BCA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專案時程控管、UML 模型設計 (類別圖/序列圖)、權限控管模組規劃與實作</w:t>
            </w:r>
            <w:r w:rsidRPr="00C03AB0">
              <w:rPr>
                <w:rFonts w:ascii="標楷體" w:eastAsia="標楷體" w:hAnsi="標楷體" w:hint="eastAsia"/>
              </w:rPr>
              <w:t>、期末報告整合</w:t>
            </w:r>
          </w:p>
        </w:tc>
      </w:tr>
      <w:tr w:rsidR="00E04D90" w:rsidRPr="00C03AB0" w14:paraId="7D975DB4" w14:textId="77777777" w:rsidTr="00BA02E4">
        <w:tc>
          <w:tcPr>
            <w:tcW w:w="2122" w:type="dxa"/>
            <w:vAlign w:val="center"/>
            <w:hideMark/>
          </w:tcPr>
          <w:p w14:paraId="06F95A17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系統基建 &amp; 架構</w:t>
            </w:r>
          </w:p>
        </w:tc>
        <w:tc>
          <w:tcPr>
            <w:tcW w:w="1275" w:type="dxa"/>
            <w:vAlign w:val="center"/>
            <w:hideMark/>
          </w:tcPr>
          <w:p w14:paraId="2701D97B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076612">
              <w:rPr>
                <w:rFonts w:ascii="標楷體" w:eastAsia="標楷體" w:hAnsi="標楷體"/>
              </w:rPr>
              <w:t>曾湧庭</w:t>
            </w:r>
            <w:proofErr w:type="gramEnd"/>
          </w:p>
        </w:tc>
        <w:tc>
          <w:tcPr>
            <w:tcW w:w="7059" w:type="dxa"/>
            <w:vAlign w:val="center"/>
            <w:hideMark/>
          </w:tcPr>
          <w:p w14:paraId="0D011536" w14:textId="35F4CBAA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系統基礎建設 (</w:t>
            </w:r>
            <w:proofErr w:type="spellStart"/>
            <w:r w:rsidRPr="00C03AB0">
              <w:rPr>
                <w:rFonts w:ascii="標楷體" w:eastAsia="標楷體" w:hAnsi="標楷體"/>
              </w:rPr>
              <w:t>Git</w:t>
            </w:r>
            <w:r w:rsidRPr="00C03AB0">
              <w:rPr>
                <w:rFonts w:ascii="標楷體" w:eastAsia="標楷體" w:hAnsi="標楷體" w:hint="eastAsia"/>
              </w:rPr>
              <w:t>hub</w:t>
            </w:r>
            <w:proofErr w:type="spellEnd"/>
            <w:r w:rsidRPr="00C03AB0">
              <w:rPr>
                <w:rFonts w:ascii="標楷體" w:eastAsia="標楷體" w:hAnsi="標楷體"/>
              </w:rPr>
              <w:t>)、客戶管理 API、系統架構圖繪製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文件撰寫</w:t>
            </w:r>
          </w:p>
        </w:tc>
      </w:tr>
      <w:tr w:rsidR="00E04D90" w:rsidRPr="00C03AB0" w14:paraId="485C833A" w14:textId="77777777" w:rsidTr="00BA02E4">
        <w:tc>
          <w:tcPr>
            <w:tcW w:w="2122" w:type="dxa"/>
            <w:vAlign w:val="center"/>
            <w:hideMark/>
          </w:tcPr>
          <w:p w14:paraId="692D584B" w14:textId="77777777" w:rsidR="00E04D90" w:rsidRPr="00C03AB0" w:rsidRDefault="00E04D90" w:rsidP="00AD31A4">
            <w:pPr>
              <w:widowControl/>
              <w:jc w:val="both"/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32F2BF39" w14:textId="0BA112AF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 w:rsidRPr="00C03AB0">
              <w:rPr>
                <w:rFonts w:ascii="標楷體" w:eastAsia="標楷體" w:hAnsi="標楷體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&amp; 後端</w:t>
            </w:r>
          </w:p>
        </w:tc>
        <w:tc>
          <w:tcPr>
            <w:tcW w:w="1275" w:type="dxa"/>
            <w:vAlign w:val="center"/>
            <w:hideMark/>
          </w:tcPr>
          <w:p w14:paraId="259EB8DD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076612">
              <w:rPr>
                <w:rFonts w:ascii="標楷體" w:eastAsia="標楷體" w:hAnsi="標楷體"/>
              </w:rPr>
              <w:t>方思涵</w:t>
            </w:r>
            <w:proofErr w:type="gramEnd"/>
          </w:p>
        </w:tc>
        <w:tc>
          <w:tcPr>
            <w:tcW w:w="7059" w:type="dxa"/>
            <w:vAlign w:val="center"/>
            <w:hideMark/>
          </w:tcPr>
          <w:p w14:paraId="5526B0E1" w14:textId="38391BD3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核心商業邏輯實作 (包裹/追蹤)、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r w:rsidRPr="00C03AB0">
              <w:rPr>
                <w:rFonts w:ascii="標楷體" w:eastAsia="標楷體" w:hAnsi="標楷體"/>
              </w:rPr>
              <w:t>models.py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db_operations.</w:t>
            </w:r>
            <w:r w:rsidRPr="00C03AB0">
              <w:rPr>
                <w:rFonts w:ascii="標楷體" w:eastAsia="標楷體" w:hAnsi="標楷體" w:hint="eastAsia"/>
              </w:rPr>
              <w:t>py)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測試。</w:t>
            </w:r>
          </w:p>
        </w:tc>
      </w:tr>
      <w:tr w:rsidR="00E04D90" w:rsidRPr="00C03AB0" w14:paraId="5A4F26CB" w14:textId="77777777" w:rsidTr="00BA02E4">
        <w:tc>
          <w:tcPr>
            <w:tcW w:w="2122" w:type="dxa"/>
            <w:vAlign w:val="center"/>
            <w:hideMark/>
          </w:tcPr>
          <w:p w14:paraId="20231998" w14:textId="77777777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全端整合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 xml:space="preserve"> &amp; 金流</w:t>
            </w:r>
          </w:p>
        </w:tc>
        <w:tc>
          <w:tcPr>
            <w:tcW w:w="1275" w:type="dxa"/>
            <w:vAlign w:val="center"/>
            <w:hideMark/>
          </w:tcPr>
          <w:p w14:paraId="7D99A7AB" w14:textId="77777777" w:rsidR="00E04D90" w:rsidRPr="00076612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蔡宗翰</w:t>
            </w:r>
          </w:p>
        </w:tc>
        <w:tc>
          <w:tcPr>
            <w:tcW w:w="7059" w:type="dxa"/>
            <w:vAlign w:val="center"/>
            <w:hideMark/>
          </w:tcPr>
          <w:p w14:paraId="0AC247F5" w14:textId="5082039D" w:rsidR="00E04D90" w:rsidRPr="00C03AB0" w:rsidRDefault="00E04D90" w:rsidP="00AD31A4">
            <w:pPr>
              <w:spacing w:line="278" w:lineRule="auto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計費模組、金流模擬、前端介面 (UI/UX) 開發與優化、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mo製作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</w:tbl>
    <w:p w14:paraId="719FC0D1" w14:textId="77777777" w:rsidR="00E04D90" w:rsidRPr="00C03AB0" w:rsidRDefault="00E04D90" w:rsidP="00AD31A4">
      <w:pPr>
        <w:jc w:val="both"/>
        <w:rPr>
          <w:rFonts w:ascii="標楷體" w:eastAsia="標楷體" w:hAnsi="標楷體"/>
        </w:rPr>
      </w:pPr>
    </w:p>
    <w:p w14:paraId="59D24081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4" w:name="_Toc217953583"/>
      <w:r w:rsidRPr="00C03AB0">
        <w:rPr>
          <w:rFonts w:ascii="標楷體" w:eastAsia="標楷體" w:hAnsi="標楷體"/>
        </w:rPr>
        <w:t>1.4 時程規劃</w:t>
      </w:r>
      <w:bookmarkEnd w:id="4"/>
    </w:p>
    <w:tbl>
      <w:tblPr>
        <w:tblW w:w="1050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2079"/>
        <w:gridCol w:w="5056"/>
        <w:gridCol w:w="2145"/>
      </w:tblGrid>
      <w:tr w:rsidR="005D3723" w:rsidRPr="00C03AB0" w14:paraId="7AB4376D" w14:textId="77777777" w:rsidTr="009E2D91">
        <w:trPr>
          <w:trHeight w:val="335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C7A85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>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692E4B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階段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C5DB7D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內容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61BD9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里程碑</w:t>
            </w:r>
          </w:p>
        </w:tc>
      </w:tr>
      <w:tr w:rsidR="005D3723" w:rsidRPr="00C03AB0" w14:paraId="1C7F68D7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EBF596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第一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3DD6425A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專案規劃、需求分析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BC4080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明確專案目標、利害關係人；撰寫使用案例與需求說明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403451E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M1：需求確認</w:t>
            </w:r>
          </w:p>
        </w:tc>
      </w:tr>
      <w:tr w:rsidR="005D3723" w:rsidRPr="00C03AB0" w14:paraId="47A2821A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EE5CAE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第二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8E4C3FA" w14:textId="77777777" w:rsidR="00842159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系統設計</w:t>
            </w:r>
          </w:p>
          <w:p w14:paraId="30A52495" w14:textId="4388F9D2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（UML、架構）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7931DC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繪製完整類別圖、至少一項序列圖與系統架構圖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67A9493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M2：系統設計完成</w:t>
            </w:r>
          </w:p>
        </w:tc>
      </w:tr>
      <w:tr w:rsidR="005D3723" w:rsidRPr="00C03AB0" w14:paraId="0B13E449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4065E9D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第三~四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0C911D6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系統開發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CBDF6B6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前後端開發、資料庫建置；建立 Git 儲存庫與分支策略，進行版本控管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EAE9841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M3：核心功能完成</w:t>
            </w:r>
          </w:p>
        </w:tc>
      </w:tr>
      <w:tr w:rsidR="005D3723" w:rsidRPr="00C03AB0" w14:paraId="459492B3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152982F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第五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490F06D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品質管理與測試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646B1F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撰寫單元測試、執行整合測試與缺陷修正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26E8942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M4：通過主要測試</w:t>
            </w:r>
          </w:p>
        </w:tc>
      </w:tr>
      <w:tr w:rsidR="005D3723" w:rsidRPr="00C03AB0" w14:paraId="35EE5E8D" w14:textId="77777777" w:rsidTr="009E2D91">
        <w:trPr>
          <w:trHeight w:val="627"/>
        </w:trPr>
        <w:tc>
          <w:tcPr>
            <w:tcW w:w="12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FCCC2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第六</w:t>
            </w: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1D4240CB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測試案例驗證、展示說明</w:t>
            </w:r>
          </w:p>
        </w:tc>
        <w:tc>
          <w:tcPr>
            <w:tcW w:w="5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1BC7CBF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彙整測試案例與結果，撰寫專案文件，準備簡報與展示影片</w:t>
            </w:r>
          </w:p>
        </w:tc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070A6C6E" w14:textId="77777777" w:rsidR="005D3723" w:rsidRPr="00076612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076612">
              <w:rPr>
                <w:rFonts w:ascii="標楷體" w:eastAsia="標楷體" w:hAnsi="標楷體"/>
              </w:rPr>
              <w:t>M5：專題完成</w:t>
            </w:r>
          </w:p>
        </w:tc>
      </w:tr>
    </w:tbl>
    <w:p w14:paraId="5B85D5BF" w14:textId="77777777" w:rsidR="005D3723" w:rsidRDefault="005D3723" w:rsidP="00AD31A4">
      <w:pPr>
        <w:jc w:val="both"/>
        <w:rPr>
          <w:rFonts w:ascii="標楷體" w:eastAsia="標楷體" w:hAnsi="標楷體"/>
          <w:b/>
          <w:bCs/>
        </w:rPr>
      </w:pPr>
    </w:p>
    <w:p w14:paraId="1131B989" w14:textId="77777777" w:rsidR="00C03AB0" w:rsidRDefault="00C03AB0" w:rsidP="00AD31A4">
      <w:pPr>
        <w:jc w:val="both"/>
        <w:rPr>
          <w:rFonts w:ascii="標楷體" w:eastAsia="標楷體" w:hAnsi="標楷體"/>
          <w:b/>
          <w:bCs/>
        </w:rPr>
      </w:pPr>
    </w:p>
    <w:p w14:paraId="5E41503A" w14:textId="77777777" w:rsidR="00076612" w:rsidRDefault="00076612" w:rsidP="00AD31A4">
      <w:pPr>
        <w:jc w:val="both"/>
        <w:rPr>
          <w:rFonts w:ascii="標楷體" w:eastAsia="標楷體" w:hAnsi="標楷體"/>
          <w:b/>
          <w:bCs/>
        </w:rPr>
      </w:pPr>
    </w:p>
    <w:p w14:paraId="11EA1F60" w14:textId="77777777" w:rsidR="00076612" w:rsidRDefault="00076612" w:rsidP="00AD31A4">
      <w:pPr>
        <w:jc w:val="both"/>
        <w:rPr>
          <w:rFonts w:ascii="標楷體" w:eastAsia="標楷體" w:hAnsi="標楷體"/>
          <w:b/>
          <w:bCs/>
        </w:rPr>
      </w:pPr>
    </w:p>
    <w:p w14:paraId="7B9A8731" w14:textId="77777777" w:rsidR="00BA02E4" w:rsidRDefault="00BA02E4" w:rsidP="00AD31A4">
      <w:pPr>
        <w:jc w:val="both"/>
        <w:rPr>
          <w:rFonts w:ascii="標楷體" w:eastAsia="標楷體" w:hAnsi="標楷體"/>
          <w:b/>
          <w:bCs/>
        </w:rPr>
      </w:pPr>
    </w:p>
    <w:p w14:paraId="52FB5E0A" w14:textId="77777777" w:rsidR="00BA02E4" w:rsidRDefault="00BA02E4" w:rsidP="00AD31A4">
      <w:pPr>
        <w:jc w:val="both"/>
        <w:rPr>
          <w:rFonts w:ascii="標楷體" w:eastAsia="標楷體" w:hAnsi="標楷體"/>
          <w:b/>
          <w:bCs/>
        </w:rPr>
      </w:pPr>
    </w:p>
    <w:p w14:paraId="3A454105" w14:textId="77777777" w:rsidR="00076612" w:rsidRPr="00C03AB0" w:rsidRDefault="00076612" w:rsidP="00AD31A4">
      <w:pPr>
        <w:jc w:val="both"/>
        <w:rPr>
          <w:rFonts w:ascii="標楷體" w:eastAsia="標楷體" w:hAnsi="標楷體"/>
          <w:b/>
          <w:bCs/>
        </w:rPr>
      </w:pPr>
    </w:p>
    <w:p w14:paraId="3DE96B14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5" w:name="_Toc217953584"/>
      <w:r w:rsidRPr="00C03AB0">
        <w:rPr>
          <w:rFonts w:ascii="標楷體" w:eastAsia="標楷體" w:hAnsi="標楷體"/>
        </w:rPr>
        <w:lastRenderedPageBreak/>
        <w:t>1.5 成本估算</w:t>
      </w:r>
      <w:bookmarkEnd w:id="5"/>
    </w:p>
    <w:p w14:paraId="2FC1FA50" w14:textId="7B7279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敏捷式 Story Points（相對估算）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9"/>
        <w:gridCol w:w="1370"/>
        <w:gridCol w:w="1039"/>
        <w:gridCol w:w="1599"/>
        <w:gridCol w:w="4323"/>
      </w:tblGrid>
      <w:tr w:rsidR="005D3723" w:rsidRPr="00C03AB0" w14:paraId="69E6DFD7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ACA1B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C4840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複雜度 (Story Points)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08FFB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估算等級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47ECA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轉換工時 (預估)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4E60D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</w:tr>
      <w:tr w:rsidR="005D3723" w:rsidRPr="00C03AB0" w14:paraId="60F17347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2627F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客戶管理模組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D878BD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69CB91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7647D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5AE75F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 CRUD 基本操作，邏輯單純。</w:t>
            </w:r>
          </w:p>
        </w:tc>
      </w:tr>
      <w:tr w:rsidR="005D3723" w:rsidRPr="00C03AB0" w14:paraId="7454DEE9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E05B1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包裹管理模組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F1425BA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F8214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11F9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C5E7A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需處理追蹤碼生成演算法與資料庫關聯。</w:t>
            </w:r>
          </w:p>
        </w:tc>
      </w:tr>
      <w:tr w:rsidR="005D3723" w:rsidRPr="00C03AB0" w14:paraId="4FEA1784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F88A6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追蹤事件模組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E271B4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13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30C99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B2F02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104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B43F3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(核心難點)</w:t>
            </w:r>
            <w:r w:rsidRPr="00C03AB0">
              <w:rPr>
                <w:rFonts w:ascii="標楷體" w:eastAsia="標楷體" w:hAnsi="標楷體"/>
              </w:rPr>
              <w:t xml:space="preserve"> 涉及時間軸排序、狀態變更與大量資料寫入。</w:t>
            </w:r>
          </w:p>
        </w:tc>
      </w:tr>
      <w:tr w:rsidR="005D3723" w:rsidRPr="00C03AB0" w14:paraId="609CA1E9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950A6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計費與金流模組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BDF1E2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F52F5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026C87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E57A9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需串接</w:t>
            </w:r>
            <w:proofErr w:type="gramEnd"/>
            <w:r w:rsidRPr="00C03AB0">
              <w:rPr>
                <w:rFonts w:ascii="標楷體" w:eastAsia="標楷體" w:hAnsi="標楷體"/>
              </w:rPr>
              <w:t>外部模擬金流，並處理費率計算公式。</w:t>
            </w:r>
          </w:p>
        </w:tc>
      </w:tr>
      <w:tr w:rsidR="005D3723" w:rsidRPr="00C03AB0" w14:paraId="31436DA8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FC44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  <w:b/>
                <w:bCs/>
              </w:rPr>
              <w:t>帳單</w:t>
            </w:r>
            <w:proofErr w:type="gramEnd"/>
            <w:r w:rsidRPr="00C03AB0">
              <w:rPr>
                <w:rFonts w:ascii="標楷體" w:eastAsia="標楷體" w:hAnsi="標楷體"/>
                <w:b/>
                <w:bCs/>
              </w:rPr>
              <w:t>與報表模組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D07F10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A7677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386A0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49C62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彙整歷史數據產出報表，偏向查詢功能。</w:t>
            </w:r>
          </w:p>
        </w:tc>
      </w:tr>
      <w:tr w:rsidR="005D3723" w:rsidRPr="00C03AB0" w14:paraId="4E779CD2" w14:textId="77777777" w:rsidTr="00D655D7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2D2954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權限與安全模組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B6B1EB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D4636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低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8F57D5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24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D7662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 JWT 標準驗證，現有框架支援度高。</w:t>
            </w:r>
          </w:p>
        </w:tc>
      </w:tr>
      <w:tr w:rsidR="005D3723" w:rsidRPr="00C03AB0" w14:paraId="0A5D2F72" w14:textId="77777777" w:rsidTr="00D655D7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C8014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前端介面整合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E5C43A" w14:textId="77777777" w:rsidR="005D3723" w:rsidRPr="00D655D7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D655D7">
              <w:rPr>
                <w:rFonts w:ascii="標楷體" w:eastAsia="標楷體" w:hAnsi="標楷體"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A5D13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5722C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64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DD644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需整合上述所有 API，並處理 RWD </w:t>
            </w:r>
            <w:proofErr w:type="gramStart"/>
            <w:r w:rsidRPr="00C03AB0">
              <w:rPr>
                <w:rFonts w:ascii="標楷體" w:eastAsia="標楷體" w:hAnsi="標楷體"/>
              </w:rPr>
              <w:t>切版</w:t>
            </w:r>
            <w:proofErr w:type="gramEnd"/>
            <w:r w:rsidRPr="00C03AB0">
              <w:rPr>
                <w:rFonts w:ascii="標楷體" w:eastAsia="標楷體" w:hAnsi="標楷體"/>
              </w:rPr>
              <w:t>。</w:t>
            </w:r>
          </w:p>
        </w:tc>
      </w:tr>
      <w:tr w:rsidR="005D3723" w:rsidRPr="00C03AB0" w14:paraId="0BDCE273" w14:textId="77777777" w:rsidTr="00D655D7">
        <w:trPr>
          <w:trHeight w:val="540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F1E39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B59E2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50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8221A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—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50EBF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 xml:space="preserve">400 </w:t>
            </w:r>
            <w:proofErr w:type="spellStart"/>
            <w:r w:rsidRPr="00C03AB0">
              <w:rPr>
                <w:rFonts w:ascii="標楷體" w:eastAsia="標楷體" w:hAnsi="標楷體"/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7836D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做為人力成本計算基礎</w:t>
            </w:r>
          </w:p>
        </w:tc>
      </w:tr>
    </w:tbl>
    <w:p w14:paraId="3A410F04" w14:textId="77777777" w:rsidR="00351B85" w:rsidRDefault="00351B85" w:rsidP="00AD31A4">
      <w:pPr>
        <w:jc w:val="both"/>
        <w:rPr>
          <w:rFonts w:ascii="標楷體" w:eastAsia="標楷體" w:hAnsi="標楷體"/>
        </w:rPr>
      </w:pPr>
    </w:p>
    <w:p w14:paraId="7D6F9011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0809CBA5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05A97417" w14:textId="77777777" w:rsidR="00A42691" w:rsidRDefault="00A42691" w:rsidP="00AD31A4">
      <w:pPr>
        <w:jc w:val="both"/>
        <w:rPr>
          <w:rFonts w:ascii="標楷體" w:eastAsia="標楷體" w:hAnsi="標楷體"/>
        </w:rPr>
      </w:pPr>
    </w:p>
    <w:p w14:paraId="6DED8569" w14:textId="77777777" w:rsidR="00A42691" w:rsidRPr="00C03AB0" w:rsidRDefault="00A42691" w:rsidP="00AD31A4">
      <w:pPr>
        <w:jc w:val="both"/>
        <w:rPr>
          <w:rFonts w:ascii="標楷體" w:eastAsia="標楷體" w:hAnsi="標楷體"/>
        </w:rPr>
      </w:pPr>
    </w:p>
    <w:p w14:paraId="68F12630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2. 人力成本估算表</w:t>
      </w:r>
    </w:p>
    <w:p w14:paraId="0652E3FF" w14:textId="28C6519B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本專案成本估算分為兩部分：一是基於學生團隊實際投入時間的「內部開發成本（學術版）」</w:t>
      </w:r>
      <w:r w:rsidRPr="00A42691">
        <w:rPr>
          <w:rFonts w:ascii="標楷體" w:eastAsia="標楷體" w:hAnsi="標楷體"/>
        </w:rPr>
        <w:t>，二是模擬若將此需求外包給專業軟體公司開發的</w:t>
      </w:r>
      <w:r w:rsidRPr="00C03AB0">
        <w:rPr>
          <w:rFonts w:ascii="標楷體" w:eastAsia="標楷體" w:hAnsi="標楷體"/>
        </w:rPr>
        <w:t>「市場行情估算（商業版）」。</w:t>
      </w:r>
    </w:p>
    <w:p w14:paraId="350157F9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A. 內部開發成本（學術版）</w:t>
      </w:r>
    </w:p>
    <w:p w14:paraId="0F98B6FD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此估算反映團隊成員在 6 </w:t>
      </w:r>
      <w:proofErr w:type="gramStart"/>
      <w:r w:rsidRPr="00C03AB0">
        <w:rPr>
          <w:rFonts w:ascii="標楷體" w:eastAsia="標楷體" w:hAnsi="標楷體"/>
        </w:rPr>
        <w:t>週</w:t>
      </w:r>
      <w:proofErr w:type="gramEnd"/>
      <w:r w:rsidRPr="00C03AB0">
        <w:rPr>
          <w:rFonts w:ascii="標楷體" w:eastAsia="標楷體" w:hAnsi="標楷體"/>
        </w:rPr>
        <w:t>內實際投入的時間成本（Opportunity Cost）。假設每位成員每週投入約 20 小時，</w:t>
      </w:r>
      <w:proofErr w:type="gramStart"/>
      <w:r w:rsidRPr="00C03AB0">
        <w:rPr>
          <w:rFonts w:ascii="標楷體" w:eastAsia="標楷體" w:hAnsi="標楷體"/>
        </w:rPr>
        <w:t>採</w:t>
      </w:r>
      <w:proofErr w:type="gramEnd"/>
      <w:r w:rsidRPr="00C03AB0">
        <w:rPr>
          <w:rFonts w:ascii="標楷體" w:eastAsia="標楷體" w:hAnsi="標楷體"/>
        </w:rPr>
        <w:t>實習生/初階助理時薪計算。</w:t>
      </w:r>
    </w:p>
    <w:p w14:paraId="70B0BEFB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人力成本估算表 (修正版)</w:t>
      </w:r>
    </w:p>
    <w:p w14:paraId="479B906E" w14:textId="77777777" w:rsidR="005D3723" w:rsidRPr="00C03AB0" w:rsidRDefault="005D3723" w:rsidP="00AD31A4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依據 6 </w:t>
      </w:r>
      <w:proofErr w:type="gramStart"/>
      <w:r w:rsidRPr="00C03AB0">
        <w:rPr>
          <w:rFonts w:ascii="標楷體" w:eastAsia="標楷體" w:hAnsi="標楷體"/>
        </w:rPr>
        <w:t>週全端</w:t>
      </w:r>
      <w:proofErr w:type="gramEnd"/>
      <w:r w:rsidRPr="00C03AB0">
        <w:rPr>
          <w:rFonts w:ascii="標楷體" w:eastAsia="標楷體" w:hAnsi="標楷體"/>
        </w:rPr>
        <w:t>分工表進行工時重算：</w:t>
      </w:r>
    </w:p>
    <w:tbl>
      <w:tblPr>
        <w:tblStyle w:val="af3"/>
        <w:tblpPr w:leftFromText="180" w:rightFromText="180" w:vertAnchor="text" w:horzAnchor="margin" w:tblpY="246"/>
        <w:tblW w:w="10392" w:type="dxa"/>
        <w:tblLook w:val="04A0" w:firstRow="1" w:lastRow="0" w:firstColumn="1" w:lastColumn="0" w:noHBand="0" w:noVBand="1"/>
      </w:tblPr>
      <w:tblGrid>
        <w:gridCol w:w="1413"/>
        <w:gridCol w:w="1276"/>
        <w:gridCol w:w="1090"/>
        <w:gridCol w:w="1099"/>
        <w:gridCol w:w="1290"/>
        <w:gridCol w:w="4224"/>
      </w:tblGrid>
      <w:tr w:rsidR="00351B85" w:rsidRPr="00C03AB0" w14:paraId="47FD1ABC" w14:textId="77777777" w:rsidTr="00A42691">
        <w:trPr>
          <w:trHeight w:val="894"/>
        </w:trPr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30E6CC3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角色職責</w:t>
            </w:r>
          </w:p>
        </w:tc>
        <w:tc>
          <w:tcPr>
            <w:tcW w:w="1276" w:type="dxa"/>
            <w:shd w:val="clear" w:color="auto" w:fill="E7E6E6" w:themeFill="background2"/>
            <w:vAlign w:val="center"/>
            <w:hideMark/>
          </w:tcPr>
          <w:p w14:paraId="2135DBD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對應組員</w:t>
            </w:r>
          </w:p>
        </w:tc>
        <w:tc>
          <w:tcPr>
            <w:tcW w:w="1090" w:type="dxa"/>
            <w:shd w:val="clear" w:color="auto" w:fill="E7E6E6" w:themeFill="background2"/>
            <w:vAlign w:val="center"/>
            <w:hideMark/>
          </w:tcPr>
          <w:p w14:paraId="2A3E6F0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預估投入工時 (6</w:t>
            </w:r>
            <w:proofErr w:type="gram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週</w:t>
            </w:r>
            <w:proofErr w:type="gramEnd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)</w:t>
            </w:r>
          </w:p>
        </w:tc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3835A5A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時薪 (NT$)</w:t>
            </w:r>
          </w:p>
        </w:tc>
        <w:tc>
          <w:tcPr>
            <w:tcW w:w="0" w:type="auto"/>
            <w:shd w:val="clear" w:color="auto" w:fill="E7E6E6" w:themeFill="background2"/>
            <w:vAlign w:val="center"/>
            <w:hideMark/>
          </w:tcPr>
          <w:p w14:paraId="7D1FB54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小計 (NT$)</w:t>
            </w:r>
          </w:p>
        </w:tc>
        <w:tc>
          <w:tcPr>
            <w:tcW w:w="4224" w:type="dxa"/>
            <w:shd w:val="clear" w:color="auto" w:fill="E7E6E6" w:themeFill="background2"/>
            <w:vAlign w:val="center"/>
            <w:hideMark/>
          </w:tcPr>
          <w:p w14:paraId="447B446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工作內容說明 &amp; 時數分析</w:t>
            </w:r>
          </w:p>
        </w:tc>
      </w:tr>
      <w:tr w:rsidR="00351B85" w:rsidRPr="00C03AB0" w14:paraId="570EE6EB" w14:textId="77777777" w:rsidTr="00A42691">
        <w:trPr>
          <w:trHeight w:val="877"/>
        </w:trPr>
        <w:tc>
          <w:tcPr>
            <w:tcW w:w="1413" w:type="dxa"/>
            <w:vAlign w:val="center"/>
            <w:hideMark/>
          </w:tcPr>
          <w:p w14:paraId="53F771E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PM &amp; 系統分析</w:t>
            </w:r>
          </w:p>
        </w:tc>
        <w:tc>
          <w:tcPr>
            <w:tcW w:w="1276" w:type="dxa"/>
            <w:vAlign w:val="center"/>
            <w:hideMark/>
          </w:tcPr>
          <w:p w14:paraId="56DA131F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許</w:t>
            </w: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云</w:t>
            </w:r>
            <w:proofErr w:type="gramEnd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馨</w:t>
            </w:r>
          </w:p>
        </w:tc>
        <w:tc>
          <w:tcPr>
            <w:tcW w:w="1090" w:type="dxa"/>
            <w:vAlign w:val="center"/>
            <w:hideMark/>
          </w:tcPr>
          <w:p w14:paraId="071C626F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100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F8EB7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766DA4A4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$25,000</w:t>
            </w:r>
          </w:p>
        </w:tc>
        <w:tc>
          <w:tcPr>
            <w:tcW w:w="4224" w:type="dxa"/>
            <w:vAlign w:val="center"/>
            <w:hideMark/>
          </w:tcPr>
          <w:p w14:paraId="6752302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專案時程控管、UML 設計、權限模組實作、期末報告彙整。</w:t>
            </w:r>
          </w:p>
        </w:tc>
      </w:tr>
      <w:tr w:rsidR="00351B85" w:rsidRPr="00C03AB0" w14:paraId="412396DB" w14:textId="77777777" w:rsidTr="00A42691">
        <w:trPr>
          <w:trHeight w:val="894"/>
        </w:trPr>
        <w:tc>
          <w:tcPr>
            <w:tcW w:w="1413" w:type="dxa"/>
            <w:vAlign w:val="center"/>
            <w:hideMark/>
          </w:tcPr>
          <w:p w14:paraId="71BDA48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系統基建 &amp; 架構</w:t>
            </w:r>
          </w:p>
        </w:tc>
        <w:tc>
          <w:tcPr>
            <w:tcW w:w="1276" w:type="dxa"/>
            <w:vAlign w:val="center"/>
            <w:hideMark/>
          </w:tcPr>
          <w:p w14:paraId="135DC31C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曾湧庭</w:t>
            </w:r>
            <w:proofErr w:type="gramEnd"/>
          </w:p>
        </w:tc>
        <w:tc>
          <w:tcPr>
            <w:tcW w:w="1090" w:type="dxa"/>
            <w:vAlign w:val="center"/>
            <w:hideMark/>
          </w:tcPr>
          <w:p w14:paraId="0F12CA96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80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EF2A5E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1DD428E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$20,000</w:t>
            </w:r>
          </w:p>
        </w:tc>
        <w:tc>
          <w:tcPr>
            <w:tcW w:w="4224" w:type="dxa"/>
            <w:vAlign w:val="center"/>
            <w:hideMark/>
          </w:tcPr>
          <w:p w14:paraId="6F30E08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系統基礎建設、客戶 API、架構文件。</w:t>
            </w:r>
          </w:p>
        </w:tc>
      </w:tr>
      <w:tr w:rsidR="00351B85" w:rsidRPr="00C03AB0" w14:paraId="0F508915" w14:textId="77777777" w:rsidTr="00A42691">
        <w:trPr>
          <w:trHeight w:val="1332"/>
        </w:trPr>
        <w:tc>
          <w:tcPr>
            <w:tcW w:w="1413" w:type="dxa"/>
            <w:vAlign w:val="center"/>
            <w:hideMark/>
          </w:tcPr>
          <w:p w14:paraId="0D5F1F5C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1542D10F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 w:rsidRPr="00C03AB0">
              <w:rPr>
                <w:rFonts w:ascii="標楷體" w:eastAsia="標楷體" w:hAnsi="標楷體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&amp; 後端</w:t>
            </w:r>
          </w:p>
        </w:tc>
        <w:tc>
          <w:tcPr>
            <w:tcW w:w="1276" w:type="dxa"/>
            <w:vAlign w:val="center"/>
            <w:hideMark/>
          </w:tcPr>
          <w:p w14:paraId="3F5AEE9C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方思涵</w:t>
            </w:r>
            <w:proofErr w:type="gramEnd"/>
          </w:p>
        </w:tc>
        <w:tc>
          <w:tcPr>
            <w:tcW w:w="1090" w:type="dxa"/>
            <w:vAlign w:val="center"/>
            <w:hideMark/>
          </w:tcPr>
          <w:p w14:paraId="1E80BF6D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3C698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44A92AF9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vAlign w:val="center"/>
            <w:hideMark/>
          </w:tcPr>
          <w:p w14:paraId="28E25E83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r w:rsidRPr="00C03AB0">
              <w:rPr>
                <w:rFonts w:ascii="標楷體" w:eastAsia="標楷體" w:hAnsi="標楷體"/>
              </w:rPr>
              <w:t>models.py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r w:rsidRPr="00C03AB0">
              <w:rPr>
                <w:rFonts w:ascii="標楷體" w:eastAsia="標楷體" w:hAnsi="標楷體"/>
              </w:rPr>
              <w:t>db_operations.</w:t>
            </w:r>
            <w:r w:rsidRPr="00C03AB0">
              <w:rPr>
                <w:rFonts w:ascii="標楷體" w:eastAsia="標楷體" w:hAnsi="標楷體" w:hint="eastAsia"/>
              </w:rPr>
              <w:t>py)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測試。</w:t>
            </w:r>
          </w:p>
        </w:tc>
      </w:tr>
      <w:tr w:rsidR="00351B85" w:rsidRPr="00C03AB0" w14:paraId="0AC425B4" w14:textId="77777777" w:rsidTr="00A42691">
        <w:trPr>
          <w:trHeight w:val="894"/>
        </w:trPr>
        <w:tc>
          <w:tcPr>
            <w:tcW w:w="1413" w:type="dxa"/>
            <w:vAlign w:val="center"/>
            <w:hideMark/>
          </w:tcPr>
          <w:p w14:paraId="1FA794A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proofErr w:type="gram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全端整合</w:t>
            </w:r>
            <w:proofErr w:type="gramEnd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金流</w:t>
            </w:r>
          </w:p>
        </w:tc>
        <w:tc>
          <w:tcPr>
            <w:tcW w:w="1276" w:type="dxa"/>
            <w:vAlign w:val="center"/>
            <w:hideMark/>
          </w:tcPr>
          <w:p w14:paraId="7AFF13C6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蔡宗翰</w:t>
            </w:r>
          </w:p>
        </w:tc>
        <w:tc>
          <w:tcPr>
            <w:tcW w:w="1090" w:type="dxa"/>
            <w:vAlign w:val="center"/>
            <w:hideMark/>
          </w:tcPr>
          <w:p w14:paraId="26A680DA" w14:textId="77777777" w:rsidR="00351B85" w:rsidRPr="00A42691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A42691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A9F0A7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vAlign w:val="center"/>
            <w:hideMark/>
          </w:tcPr>
          <w:p w14:paraId="7E821F1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vAlign w:val="center"/>
            <w:hideMark/>
          </w:tcPr>
          <w:p w14:paraId="60F0A3A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計費模組、前端 UI 開發、系統整合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，D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 w:rsidRPr="00C03AB0">
              <w:rPr>
                <w:rFonts w:ascii="標楷體" w:eastAsia="標楷體" w:hAnsi="標楷體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mo製作</w:t>
            </w: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  <w:tr w:rsidR="00351B85" w:rsidRPr="00C03AB0" w14:paraId="520001C8" w14:textId="77777777" w:rsidTr="00A42691">
        <w:trPr>
          <w:trHeight w:val="438"/>
        </w:trPr>
        <w:tc>
          <w:tcPr>
            <w:tcW w:w="1413" w:type="dxa"/>
            <w:vAlign w:val="center"/>
            <w:hideMark/>
          </w:tcPr>
          <w:p w14:paraId="21E7158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總計</w:t>
            </w:r>
          </w:p>
        </w:tc>
        <w:tc>
          <w:tcPr>
            <w:tcW w:w="1276" w:type="dxa"/>
            <w:vAlign w:val="center"/>
            <w:hideMark/>
          </w:tcPr>
          <w:p w14:paraId="39328DAD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4 人</w:t>
            </w:r>
          </w:p>
        </w:tc>
        <w:tc>
          <w:tcPr>
            <w:tcW w:w="1090" w:type="dxa"/>
            <w:vAlign w:val="center"/>
            <w:hideMark/>
          </w:tcPr>
          <w:p w14:paraId="6371FC50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420 </w:t>
            </w:r>
            <w:proofErr w:type="spellStart"/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E97A6E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color w:val="1F1F1F"/>
                <w:kern w:val="0"/>
                <w:bdr w:val="none" w:sz="0" w:space="0" w:color="auto" w:frame="1"/>
                <w14:ligatures w14:val="none"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660AA0FB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$105,000</w:t>
            </w:r>
          </w:p>
        </w:tc>
        <w:tc>
          <w:tcPr>
            <w:tcW w:w="4224" w:type="dxa"/>
            <w:vAlign w:val="center"/>
            <w:hideMark/>
          </w:tcPr>
          <w:p w14:paraId="40CEA0EA" w14:textId="77777777" w:rsidR="00351B85" w:rsidRPr="00C03AB0" w:rsidRDefault="00351B85" w:rsidP="00AD31A4">
            <w:pPr>
              <w:widowControl/>
              <w:jc w:val="both"/>
              <w:rPr>
                <w:rFonts w:ascii="標楷體" w:eastAsia="標楷體" w:hAnsi="標楷體" w:cs="Arial"/>
                <w:color w:val="1F1F1F"/>
                <w:kern w:val="0"/>
                <w14:ligatures w14:val="none"/>
              </w:rPr>
            </w:pPr>
            <w:r w:rsidRPr="00C03AB0">
              <w:rPr>
                <w:rFonts w:ascii="標楷體" w:eastAsia="標楷體" w:hAnsi="標楷體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總人力開發成本</w:t>
            </w:r>
          </w:p>
        </w:tc>
      </w:tr>
    </w:tbl>
    <w:p w14:paraId="7EB2084A" w14:textId="77777777" w:rsidR="005D3723" w:rsidRPr="00C03AB0" w:rsidRDefault="005D3723" w:rsidP="00AD31A4">
      <w:pPr>
        <w:spacing w:before="240"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2. 非人力成本 (基礎建設)</w:t>
      </w:r>
    </w:p>
    <w:tbl>
      <w:tblPr>
        <w:tblW w:w="104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9"/>
        <w:gridCol w:w="2169"/>
        <w:gridCol w:w="5136"/>
      </w:tblGrid>
      <w:tr w:rsidR="005D3723" w:rsidRPr="00C03AB0" w14:paraId="387AD8FF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F4F63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978FF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成本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F7C23EB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</w:tr>
      <w:tr w:rsidR="005D3723" w:rsidRPr="00C03AB0" w14:paraId="219BEF71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E3745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開發工具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F244C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458213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 VS Code</w:t>
            </w:r>
          </w:p>
        </w:tc>
      </w:tr>
      <w:tr w:rsidR="005D3723" w:rsidRPr="00C03AB0" w14:paraId="024230F9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D820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版本控制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B2981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8292A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GitHub Free Tier</w:t>
            </w:r>
          </w:p>
        </w:tc>
      </w:tr>
      <w:tr w:rsidR="005D3723" w:rsidRPr="00C03AB0" w14:paraId="29D203D8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5D7B6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雲端部署 (Demo)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54DC90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9E7A9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不會實際架設</w:t>
            </w:r>
          </w:p>
        </w:tc>
      </w:tr>
      <w:tr w:rsidR="005D3723" w:rsidRPr="00C03AB0" w14:paraId="5BA61978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EA3B2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溝通協作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EC1E2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4DE06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Discord, Line, Google Meet</w:t>
            </w:r>
          </w:p>
        </w:tc>
      </w:tr>
      <w:tr w:rsidR="005D3723" w:rsidRPr="00C03AB0" w14:paraId="4B0F9E7A" w14:textId="77777777" w:rsidTr="000E523C">
        <w:trPr>
          <w:trHeight w:val="577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2BF2D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0F6783" w14:textId="733B72BF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</w:t>
            </w:r>
            <w:r w:rsidR="001C2DD0" w:rsidRPr="00C03AB0">
              <w:rPr>
                <w:rFonts w:ascii="標楷體" w:eastAsia="標楷體" w:hAnsi="標楷體"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02E4C8" w14:textId="129B8D0E" w:rsidR="005D3723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hint="eastAsia"/>
                <w:b/>
                <w:bCs/>
              </w:rPr>
              <w:t>X</w:t>
            </w:r>
          </w:p>
        </w:tc>
      </w:tr>
    </w:tbl>
    <w:p w14:paraId="313F95A6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B. 業界外包報價模擬（商業版）</w:t>
      </w:r>
    </w:p>
    <w:p w14:paraId="6F5CC749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若客戶（物流公司）將此需求發包給台灣中小型軟體接案公司，成本結構將包含：資深工程師薪資、公司營運管理費（約 20~30%）、稅務與利潤。</w:t>
      </w:r>
    </w:p>
    <w:p w14:paraId="55562E62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1. 業界人力單價參考 (2024年行情)</w:t>
      </w:r>
    </w:p>
    <w:p w14:paraId="663E50F9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資深系統分析師 (SA)</w:t>
      </w:r>
      <w:r w:rsidRPr="00C03AB0">
        <w:rPr>
          <w:rFonts w:ascii="標楷體" w:eastAsia="標楷體" w:hAnsi="標楷體"/>
        </w:rPr>
        <w:t xml:space="preserve">: $1,200 ~ $1,800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7FB54575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後端工程師 (Backend)</w:t>
      </w:r>
      <w:r w:rsidRPr="00C03AB0">
        <w:rPr>
          <w:rFonts w:ascii="標楷體" w:eastAsia="標楷體" w:hAnsi="標楷體"/>
        </w:rPr>
        <w:t xml:space="preserve">: $1,000 ~ $1,500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68369402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前端工程師 (Frontend)</w:t>
      </w:r>
      <w:r w:rsidRPr="00C03AB0">
        <w:rPr>
          <w:rFonts w:ascii="標楷體" w:eastAsia="標楷體" w:hAnsi="標楷體"/>
        </w:rPr>
        <w:t xml:space="preserve">: $1,000 ~ $1,500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10D91055" w14:textId="77777777" w:rsidR="005D3723" w:rsidRPr="00C03AB0" w:rsidRDefault="005D3723" w:rsidP="00AD31A4">
      <w:pPr>
        <w:numPr>
          <w:ilvl w:val="0"/>
          <w:numId w:val="28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專案經理 (PM)</w:t>
      </w:r>
      <w:r w:rsidRPr="00C03AB0">
        <w:rPr>
          <w:rFonts w:ascii="標楷體" w:eastAsia="標楷體" w:hAnsi="標楷體"/>
        </w:rPr>
        <w:t xml:space="preserve">: $800 ~ $1,200 / </w:t>
      </w:r>
      <w:proofErr w:type="spellStart"/>
      <w:r w:rsidRPr="00C03AB0">
        <w:rPr>
          <w:rFonts w:ascii="標楷體" w:eastAsia="標楷體" w:hAnsi="標楷體"/>
        </w:rPr>
        <w:t>hr</w:t>
      </w:r>
      <w:proofErr w:type="spellEnd"/>
    </w:p>
    <w:p w14:paraId="72544D2A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2. 外包專案報價單 (模擬)</w:t>
      </w:r>
    </w:p>
    <w:tbl>
      <w:tblPr>
        <w:tblW w:w="10508" w:type="dxa"/>
        <w:tblInd w:w="-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  <w:gridCol w:w="1276"/>
        <w:gridCol w:w="1276"/>
        <w:gridCol w:w="1230"/>
        <w:gridCol w:w="3891"/>
      </w:tblGrid>
      <w:tr w:rsidR="005D3723" w:rsidRPr="00C03AB0" w14:paraId="7B1B730F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213E9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項目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6BFEB4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預估工時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707E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平均單價 (NT$)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97BBF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總價 (NT$)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135E74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備註</w:t>
            </w:r>
          </w:p>
        </w:tc>
      </w:tr>
      <w:tr w:rsidR="005D3723" w:rsidRPr="00C03AB0" w14:paraId="64CC2F7E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A0E5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1. 專案管理 (PM)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A6192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8206B7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$1,000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C7EDA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$40,000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F5F531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包含需求訪談、進度</w:t>
            </w:r>
            <w:proofErr w:type="gramStart"/>
            <w:r w:rsidRPr="00C03AB0">
              <w:rPr>
                <w:rFonts w:ascii="標楷體" w:eastAsia="標楷體" w:hAnsi="標楷體"/>
              </w:rPr>
              <w:t>匯</w:t>
            </w:r>
            <w:proofErr w:type="gramEnd"/>
            <w:r w:rsidRPr="00C03AB0">
              <w:rPr>
                <w:rFonts w:ascii="標楷體" w:eastAsia="標楷體" w:hAnsi="標楷體"/>
              </w:rPr>
              <w:t>報、驗收會議</w:t>
            </w:r>
          </w:p>
        </w:tc>
      </w:tr>
      <w:tr w:rsidR="005D3723" w:rsidRPr="000E523C" w14:paraId="3AB5B3C6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46D4A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2. 系統分析與設計 (SA)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5A043C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60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61304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$1,500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3864D18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$90,000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84CC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資料庫設計、API 規格書、架構規劃</w:t>
            </w:r>
          </w:p>
        </w:tc>
      </w:tr>
      <w:tr w:rsidR="005D3723" w:rsidRPr="00C03AB0" w14:paraId="1F6A619D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BE921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3. 後端 API 開發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F74A0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120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E0E2C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$1,200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6921D8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$144,000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4439C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包含金流串接、物流邏輯、權限控管</w:t>
            </w:r>
          </w:p>
        </w:tc>
      </w:tr>
      <w:tr w:rsidR="005D3723" w:rsidRPr="00C03AB0" w14:paraId="136EDF2B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2F8C57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4. 前端 Web/App 開發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27CA4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120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89175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$1,200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51019B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$144,000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B7561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RWD 響應式網頁、駕駛員介面</w:t>
            </w:r>
          </w:p>
        </w:tc>
      </w:tr>
      <w:tr w:rsidR="005D3723" w:rsidRPr="00C03AB0" w14:paraId="3BCF3627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741F2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5. 系統測試 (QA)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DD082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40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8E448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$800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E743F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$32,000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26FD45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整合測試、壓力測試、部署</w:t>
            </w:r>
          </w:p>
        </w:tc>
      </w:tr>
      <w:tr w:rsidR="005D3723" w:rsidRPr="00C03AB0" w14:paraId="4D767406" w14:textId="77777777" w:rsidTr="000E523C">
        <w:trPr>
          <w:trHeight w:val="822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5D5A3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6. 伺服器與網域 (1年)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35A1CC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101993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B1F74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$12,000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68B862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AWS/GCP 基礎費用估算</w:t>
            </w:r>
          </w:p>
        </w:tc>
      </w:tr>
      <w:tr w:rsidR="005D3723" w:rsidRPr="00C03AB0" w14:paraId="1BC3C592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4DDDB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小計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3FF05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 xml:space="preserve">380 </w:t>
            </w:r>
            <w:proofErr w:type="spellStart"/>
            <w:r w:rsidRPr="00C03AB0">
              <w:rPr>
                <w:rFonts w:ascii="標楷體" w:eastAsia="標楷體" w:hAnsi="標楷體"/>
                <w:b/>
                <w:bCs/>
              </w:rPr>
              <w:t>hr</w:t>
            </w:r>
            <w:proofErr w:type="spellEnd"/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F486F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EB46A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$462,000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02CEC9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</w:tr>
      <w:tr w:rsidR="005D3723" w:rsidRPr="00C03AB0" w14:paraId="2443E894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7F2FA1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營業稅 (5%)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53192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F94CC2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02628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$23,100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8B9E47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</w:tr>
      <w:tr w:rsidR="005D3723" w:rsidRPr="00C03AB0" w14:paraId="75EB6D42" w14:textId="77777777" w:rsidTr="000E523C">
        <w:trPr>
          <w:trHeight w:val="534"/>
        </w:trPr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3E46FD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總報價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362DDA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89EB26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—</w:t>
            </w:r>
          </w:p>
        </w:tc>
        <w:tc>
          <w:tcPr>
            <w:tcW w:w="12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0EDA4F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$485,100</w:t>
            </w:r>
          </w:p>
        </w:tc>
        <w:tc>
          <w:tcPr>
            <w:tcW w:w="38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FD9E9CE" w14:textId="77777777" w:rsidR="005D3723" w:rsidRPr="00C03AB0" w:rsidRDefault="005D3723" w:rsidP="00AD31A4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約新台幣 48.5 萬元</w:t>
            </w:r>
          </w:p>
        </w:tc>
      </w:tr>
    </w:tbl>
    <w:p w14:paraId="63CB6C9E" w14:textId="7EB40CA2" w:rsidR="005D3723" w:rsidRPr="00C03AB0" w:rsidRDefault="005D3723" w:rsidP="00AD31A4">
      <w:pPr>
        <w:jc w:val="both"/>
        <w:rPr>
          <w:rFonts w:ascii="標楷體" w:eastAsia="標楷體" w:hAnsi="標楷體"/>
        </w:rPr>
      </w:pPr>
    </w:p>
    <w:p w14:paraId="0E12DC1E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lastRenderedPageBreak/>
        <w:t>C. 成本效益比較與分析 (Comparative Analysis)</w:t>
      </w:r>
    </w:p>
    <w:p w14:paraId="049321E6" w14:textId="12EF003B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我們將</w:t>
      </w:r>
      <w:r w:rsidRPr="00C03AB0">
        <w:rPr>
          <w:rFonts w:ascii="標楷體" w:eastAsia="標楷體" w:hAnsi="標楷體"/>
          <w:b/>
          <w:bCs/>
        </w:rPr>
        <w:t>學術開發</w:t>
      </w:r>
      <w:r w:rsidRPr="00C03AB0">
        <w:rPr>
          <w:rFonts w:ascii="標楷體" w:eastAsia="標楷體" w:hAnsi="標楷體"/>
        </w:rPr>
        <w:t>與</w:t>
      </w:r>
      <w:r w:rsidRPr="00C03AB0">
        <w:rPr>
          <w:rFonts w:ascii="標楷體" w:eastAsia="標楷體" w:hAnsi="標楷體"/>
          <w:b/>
          <w:bCs/>
        </w:rPr>
        <w:t>業界外包</w:t>
      </w:r>
      <w:r w:rsidRPr="00C03AB0">
        <w:rPr>
          <w:rFonts w:ascii="標楷體" w:eastAsia="標楷體" w:hAnsi="標楷體"/>
        </w:rPr>
        <w:t>進行對比，分析其中的差異：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2835"/>
        <w:gridCol w:w="3370"/>
      </w:tblGrid>
      <w:tr w:rsidR="005D3723" w:rsidRPr="00C03AB0" w14:paraId="73E3DC7B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B88347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比較項目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51B71C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學生專案 (NT$ 10.5萬)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EA8D0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業界專案 (NT$ 48.5萬)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30456A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差異原因分析</w:t>
            </w:r>
          </w:p>
        </w:tc>
      </w:tr>
      <w:tr w:rsidR="005D3723" w:rsidRPr="00C03AB0" w14:paraId="37AA3F29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8E525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人力單價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F9D6F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$250 /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B83872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$1,000+ / </w:t>
            </w:r>
            <w:proofErr w:type="spellStart"/>
            <w:r w:rsidRPr="00C03AB0">
              <w:rPr>
                <w:rFonts w:ascii="標楷體" w:eastAsia="標楷體" w:hAnsi="標楷體"/>
              </w:rPr>
              <w:t>hr</w:t>
            </w:r>
            <w:proofErr w:type="spellEnd"/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A0CC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業界需負擔</w:t>
            </w:r>
            <w:proofErr w:type="gramStart"/>
            <w:r w:rsidRPr="00C03AB0">
              <w:rPr>
                <w:rFonts w:ascii="標楷體" w:eastAsia="標楷體" w:hAnsi="標楷體"/>
              </w:rPr>
              <w:t>勞</w:t>
            </w:r>
            <w:proofErr w:type="gramEnd"/>
            <w:r w:rsidRPr="00C03AB0">
              <w:rPr>
                <w:rFonts w:ascii="標楷體" w:eastAsia="標楷體" w:hAnsi="標楷體"/>
              </w:rPr>
              <w:t>健保、辦公室租金、軟體授權費及公司利潤。</w:t>
            </w:r>
          </w:p>
        </w:tc>
      </w:tr>
      <w:tr w:rsidR="005D3723" w:rsidRPr="00C03AB0" w14:paraId="18350C93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45E4A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技術深度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61D5ED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功能實作為主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58B739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效能優化、</w:t>
            </w:r>
            <w:proofErr w:type="gramStart"/>
            <w:r w:rsidRPr="00C03AB0">
              <w:rPr>
                <w:rFonts w:ascii="標楷體" w:eastAsia="標楷體" w:hAnsi="標楷體"/>
              </w:rPr>
              <w:t>資安</w:t>
            </w:r>
            <w:proofErr w:type="gramEnd"/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79BC2E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業界專案需考慮高併發 (High Concurrency) 與</w:t>
            </w:r>
            <w:proofErr w:type="gramStart"/>
            <w:r w:rsidRPr="00C03AB0">
              <w:rPr>
                <w:rFonts w:ascii="標楷體" w:eastAsia="標楷體" w:hAnsi="標楷體"/>
              </w:rPr>
              <w:t>嚴格資安</w:t>
            </w:r>
            <w:proofErr w:type="gramEnd"/>
            <w:r w:rsidRPr="00C03AB0">
              <w:rPr>
                <w:rFonts w:ascii="標楷體" w:eastAsia="標楷體" w:hAnsi="標楷體"/>
              </w:rPr>
              <w:t>標準，開發難度較高。</w:t>
            </w:r>
          </w:p>
        </w:tc>
      </w:tr>
      <w:tr w:rsidR="005D3723" w:rsidRPr="00C03AB0" w14:paraId="55D55403" w14:textId="77777777" w:rsidTr="00975690">
        <w:trPr>
          <w:trHeight w:val="81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303167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維運承諾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E419A1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無 (期末結束)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B80DD4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保固 1 年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F75DC6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業界報價通常包含上線後的 Debug 與維護服務。</w:t>
            </w:r>
          </w:p>
        </w:tc>
      </w:tr>
      <w:tr w:rsidR="005D3723" w:rsidRPr="00C03AB0" w14:paraId="42D42299" w14:textId="77777777" w:rsidTr="00975690">
        <w:trPr>
          <w:trHeight w:val="1085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04E42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文件完整度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B2CAE5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基礎文件</w:t>
            </w:r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1E9BB8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完整規格書</w:t>
            </w:r>
          </w:p>
        </w:tc>
        <w:tc>
          <w:tcPr>
            <w:tcW w:w="33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48A44F" w14:textId="77777777" w:rsidR="005D3723" w:rsidRPr="00C03AB0" w:rsidRDefault="005D3723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業界需交付完整的 API 文件 (Swagger) 與操作手冊。</w:t>
            </w:r>
          </w:p>
        </w:tc>
      </w:tr>
    </w:tbl>
    <w:p w14:paraId="5F400E63" w14:textId="77777777" w:rsidR="005D3723" w:rsidRPr="00C03AB0" w:rsidRDefault="005D3723" w:rsidP="00AD31A4">
      <w:pPr>
        <w:spacing w:before="240"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結論</w:t>
      </w:r>
    </w:p>
    <w:p w14:paraId="0DBA4797" w14:textId="720733B0" w:rsidR="005D3723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本專案透過學生團隊自行開發，雖然在技術成熟度上不及業界資深團隊，但以 </w:t>
      </w:r>
      <w:r w:rsidRPr="00C03AB0">
        <w:rPr>
          <w:rFonts w:ascii="標楷體" w:eastAsia="標楷體" w:hAnsi="標楷體"/>
          <w:b/>
          <w:bCs/>
        </w:rPr>
        <w:t>NT$ 105,600</w:t>
      </w:r>
      <w:r w:rsidRPr="00C03AB0">
        <w:rPr>
          <w:rFonts w:ascii="標楷體" w:eastAsia="標楷體" w:hAnsi="標楷體"/>
        </w:rPr>
        <w:t xml:space="preserve"> 的隱性成本，完成了市值約</w:t>
      </w:r>
      <w:r w:rsidRPr="00C03AB0">
        <w:rPr>
          <w:rFonts w:ascii="標楷體" w:eastAsia="標楷體" w:hAnsi="標楷體"/>
          <w:b/>
          <w:bCs/>
        </w:rPr>
        <w:t>NT$ 485,100</w:t>
      </w:r>
      <w:r w:rsidRPr="00C03AB0">
        <w:rPr>
          <w:rFonts w:ascii="標楷體" w:eastAsia="標楷體" w:hAnsi="標楷體"/>
        </w:rPr>
        <w:t xml:space="preserve"> 的系統雛形。這顯示了本專案具有極高的</w:t>
      </w:r>
      <w:r w:rsidRPr="00C03AB0">
        <w:rPr>
          <w:rFonts w:ascii="標楷體" w:eastAsia="標楷體" w:hAnsi="標楷體"/>
          <w:b/>
          <w:bCs/>
        </w:rPr>
        <w:t>投資報酬率 (ROI)</w:t>
      </w:r>
      <w:r w:rsidRPr="00C03AB0">
        <w:rPr>
          <w:rFonts w:ascii="標楷體" w:eastAsia="標楷體" w:hAnsi="標楷體"/>
        </w:rPr>
        <w:t>，且對於物流中小企業而言，是一套</w:t>
      </w:r>
      <w:proofErr w:type="gramStart"/>
      <w:r w:rsidRPr="00C03AB0">
        <w:rPr>
          <w:rFonts w:ascii="標楷體" w:eastAsia="標楷體" w:hAnsi="標楷體"/>
        </w:rPr>
        <w:t>具備高性價</w:t>
      </w:r>
      <w:proofErr w:type="gramEnd"/>
      <w:r w:rsidRPr="00C03AB0">
        <w:rPr>
          <w:rFonts w:ascii="標楷體" w:eastAsia="標楷體" w:hAnsi="標楷體"/>
        </w:rPr>
        <w:t>比的MVP (最小可行性產品)解決方案。</w:t>
      </w:r>
    </w:p>
    <w:p w14:paraId="362D5EFB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22F52DA8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F057D8A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1EC69ED2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1C9419A5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73698C61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EE336D8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5D11402C" w14:textId="77777777" w:rsidR="00975690" w:rsidRDefault="00975690" w:rsidP="00AD31A4">
      <w:pPr>
        <w:jc w:val="both"/>
        <w:rPr>
          <w:rFonts w:ascii="標楷體" w:eastAsia="標楷體" w:hAnsi="標楷體"/>
        </w:rPr>
      </w:pPr>
    </w:p>
    <w:p w14:paraId="642DA9BF" w14:textId="77777777" w:rsidR="00975690" w:rsidRPr="00C03AB0" w:rsidRDefault="00975690" w:rsidP="00AD31A4">
      <w:pPr>
        <w:jc w:val="both"/>
        <w:rPr>
          <w:rFonts w:ascii="標楷體" w:eastAsia="標楷體" w:hAnsi="標楷體"/>
        </w:rPr>
      </w:pPr>
    </w:p>
    <w:p w14:paraId="3E592061" w14:textId="2DF9C712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6" w:name="_Toc217953585"/>
      <w:r w:rsidRPr="00C03AB0">
        <w:rPr>
          <w:rFonts w:ascii="標楷體" w:eastAsia="標楷體" w:hAnsi="標楷體"/>
        </w:rPr>
        <w:lastRenderedPageBreak/>
        <w:t>2.專案需求說明 (</w:t>
      </w:r>
      <w:bookmarkStart w:id="7" w:name="_Hlk217924940"/>
      <w:r w:rsidRPr="00C03AB0">
        <w:rPr>
          <w:rFonts w:ascii="標楷體" w:eastAsia="標楷體" w:hAnsi="標楷體"/>
        </w:rPr>
        <w:t>使用案例</w:t>
      </w:r>
      <w:bookmarkEnd w:id="7"/>
      <w:r w:rsidRPr="00C03AB0">
        <w:rPr>
          <w:rFonts w:ascii="標楷體" w:eastAsia="標楷體" w:hAnsi="標楷體"/>
        </w:rPr>
        <w:t>)</w:t>
      </w:r>
      <w:bookmarkEnd w:id="6"/>
    </w:p>
    <w:p w14:paraId="220031E7" w14:textId="51D48310" w:rsidR="001C2DD0" w:rsidRPr="00C03AB0" w:rsidRDefault="001C2DD0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本章節透過使用案例圖(Use Case Diagram)與詳細描述表，定義本系統之功能範疇與使用者互動流程。</w:t>
      </w:r>
    </w:p>
    <w:p w14:paraId="60A27638" w14:textId="158A2B9C" w:rsidR="001C2DD0" w:rsidRPr="00C03AB0" w:rsidRDefault="001C2DD0" w:rsidP="00AD31A4">
      <w:pPr>
        <w:pStyle w:val="4"/>
        <w:jc w:val="both"/>
        <w:rPr>
          <w:rFonts w:ascii="標楷體" w:eastAsia="標楷體" w:hAnsi="標楷體"/>
        </w:rPr>
      </w:pPr>
      <w:bookmarkStart w:id="8" w:name="_Toc217953586"/>
      <w:r w:rsidRPr="00C03AB0">
        <w:rPr>
          <w:rFonts w:ascii="標楷體" w:eastAsia="標楷體" w:hAnsi="標楷體"/>
        </w:rPr>
        <w:t>2.</w:t>
      </w:r>
      <w:r w:rsidR="00E04D90" w:rsidRPr="00C03AB0">
        <w:rPr>
          <w:rFonts w:ascii="標楷體" w:eastAsia="標楷體" w:hAnsi="標楷體" w:hint="eastAsia"/>
        </w:rPr>
        <w:t>1</w:t>
      </w:r>
      <w:r w:rsidRPr="00C03AB0">
        <w:rPr>
          <w:rFonts w:ascii="標楷體" w:eastAsia="標楷體" w:hAnsi="標楷體"/>
        </w:rPr>
        <w:t xml:space="preserve"> 使用案例詳細說明</w:t>
      </w:r>
      <w:proofErr w:type="gramStart"/>
      <w:r w:rsidR="00E04D90" w:rsidRPr="00C03AB0">
        <w:rPr>
          <w:rFonts w:ascii="標楷體" w:eastAsia="標楷體" w:hAnsi="標楷體"/>
        </w:rPr>
        <w:t>【</w:t>
      </w:r>
      <w:proofErr w:type="gramEnd"/>
      <w:r w:rsidR="00E04D90" w:rsidRPr="00C03AB0">
        <w:rPr>
          <w:rFonts w:ascii="標楷體" w:eastAsia="標楷體" w:hAnsi="標楷體"/>
        </w:rPr>
        <w:t>附錄A：</w:t>
      </w:r>
      <w:r w:rsidR="00E04D90" w:rsidRPr="00C03AB0">
        <w:rPr>
          <w:rFonts w:ascii="標楷體" w:eastAsia="標楷體" w:hAnsi="標楷體" w:hint="eastAsia"/>
        </w:rPr>
        <w:t>使用案例</w:t>
      </w:r>
      <w:r w:rsidR="00E04D90" w:rsidRPr="00C03AB0">
        <w:rPr>
          <w:rFonts w:ascii="標楷體" w:eastAsia="標楷體" w:hAnsi="標楷體"/>
        </w:rPr>
        <w:t>圖</w:t>
      </w:r>
      <w:proofErr w:type="gramStart"/>
      <w:r w:rsidR="00E04D90" w:rsidRPr="00C03AB0">
        <w:rPr>
          <w:rFonts w:ascii="標楷體" w:eastAsia="標楷體" w:hAnsi="標楷體"/>
        </w:rPr>
        <w:t>】</w:t>
      </w:r>
      <w:bookmarkEnd w:id="8"/>
      <w:proofErr w:type="gramEnd"/>
    </w:p>
    <w:p w14:paraId="539E2267" w14:textId="36C7963B" w:rsidR="001C2DD0" w:rsidRPr="00E01EB8" w:rsidRDefault="001C2DD0" w:rsidP="00AD31A4">
      <w:pPr>
        <w:jc w:val="both"/>
        <w:rPr>
          <w:rFonts w:ascii="標楷體" w:eastAsia="標楷體" w:hAnsi="標楷體"/>
        </w:rPr>
      </w:pPr>
      <w:r w:rsidRPr="00E01EB8">
        <w:rPr>
          <w:rFonts w:ascii="標楷體" w:eastAsia="標楷體" w:hAnsi="標楷體"/>
        </w:rPr>
        <w:t>依據</w:t>
      </w:r>
      <w:r w:rsidR="00E04D90" w:rsidRPr="00E01EB8">
        <w:rPr>
          <w:rFonts w:ascii="標楷體" w:eastAsia="標楷體" w:hAnsi="標楷體" w:hint="eastAsia"/>
        </w:rPr>
        <w:t>圖示</w:t>
      </w:r>
      <w:r w:rsidRPr="00E01EB8">
        <w:rPr>
          <w:rFonts w:ascii="標楷體" w:eastAsia="標楷體" w:hAnsi="標楷體"/>
        </w:rPr>
        <w:t>，各模組之詳細功能定義如下表所示：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5074"/>
      </w:tblGrid>
      <w:tr w:rsidR="001C2DD0" w:rsidRPr="00C03AB0" w14:paraId="738841E6" w14:textId="77777777" w:rsidTr="002D68DA"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749A9E02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功能模組</w:t>
            </w:r>
          </w:p>
        </w:tc>
        <w:tc>
          <w:tcPr>
            <w:tcW w:w="1984" w:type="dxa"/>
            <w:shd w:val="clear" w:color="auto" w:fill="E7E6E6" w:themeFill="background2"/>
            <w:vAlign w:val="center"/>
            <w:hideMark/>
          </w:tcPr>
          <w:p w14:paraId="6AACB5B3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使用案例名稱</w:t>
            </w:r>
          </w:p>
        </w:tc>
        <w:tc>
          <w:tcPr>
            <w:tcW w:w="1985" w:type="dxa"/>
            <w:shd w:val="clear" w:color="auto" w:fill="E7E6E6" w:themeFill="background2"/>
            <w:vAlign w:val="center"/>
            <w:hideMark/>
          </w:tcPr>
          <w:p w14:paraId="7EC38158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主要執行角色</w:t>
            </w:r>
          </w:p>
        </w:tc>
        <w:tc>
          <w:tcPr>
            <w:tcW w:w="5074" w:type="dxa"/>
            <w:shd w:val="clear" w:color="auto" w:fill="E7E6E6" w:themeFill="background2"/>
            <w:vAlign w:val="center"/>
            <w:hideMark/>
          </w:tcPr>
          <w:p w14:paraId="2D460DB2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功能簡要說明</w:t>
            </w:r>
          </w:p>
        </w:tc>
      </w:tr>
      <w:tr w:rsidR="001C2DD0" w:rsidRPr="00C03AB0" w14:paraId="5F3078D7" w14:textId="77777777" w:rsidTr="002D68DA">
        <w:tc>
          <w:tcPr>
            <w:tcW w:w="1413" w:type="dxa"/>
            <w:vMerge w:val="restart"/>
            <w:vAlign w:val="center"/>
            <w:hideMark/>
          </w:tcPr>
          <w:p w14:paraId="4D550565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客戶管理</w:t>
            </w:r>
          </w:p>
        </w:tc>
        <w:tc>
          <w:tcPr>
            <w:tcW w:w="1984" w:type="dxa"/>
            <w:vAlign w:val="center"/>
            <w:hideMark/>
          </w:tcPr>
          <w:p w14:paraId="51BCE2C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建立/註冊帳號</w:t>
            </w:r>
          </w:p>
        </w:tc>
        <w:tc>
          <w:tcPr>
            <w:tcW w:w="1985" w:type="dxa"/>
            <w:vAlign w:val="center"/>
            <w:hideMark/>
          </w:tcPr>
          <w:p w14:paraId="5656075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</w:t>
            </w:r>
          </w:p>
        </w:tc>
        <w:tc>
          <w:tcPr>
            <w:tcW w:w="5074" w:type="dxa"/>
            <w:vAlign w:val="center"/>
            <w:hideMark/>
          </w:tcPr>
          <w:p w14:paraId="3D64CD9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允許新用戶註冊帳號，或由員工協助建立客戶檔案。</w:t>
            </w:r>
          </w:p>
        </w:tc>
      </w:tr>
      <w:tr w:rsidR="001C2DD0" w:rsidRPr="00C03AB0" w14:paraId="1689B58B" w14:textId="77777777" w:rsidTr="002D68DA">
        <w:tc>
          <w:tcPr>
            <w:tcW w:w="1413" w:type="dxa"/>
            <w:vMerge/>
            <w:vAlign w:val="center"/>
            <w:hideMark/>
          </w:tcPr>
          <w:p w14:paraId="6198BF86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3BF8555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設定客戶資料</w:t>
            </w:r>
          </w:p>
        </w:tc>
        <w:tc>
          <w:tcPr>
            <w:tcW w:w="1985" w:type="dxa"/>
            <w:vAlign w:val="center"/>
            <w:hideMark/>
          </w:tcPr>
          <w:p w14:paraId="40EEC665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</w:t>
            </w:r>
          </w:p>
        </w:tc>
        <w:tc>
          <w:tcPr>
            <w:tcW w:w="5074" w:type="dxa"/>
            <w:vAlign w:val="center"/>
            <w:hideMark/>
          </w:tcPr>
          <w:p w14:paraId="233DD7B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維護基本資料（電話、地址）及</w:t>
            </w:r>
            <w:proofErr w:type="gramStart"/>
            <w:r w:rsidRPr="002D68DA">
              <w:rPr>
                <w:rFonts w:ascii="標楷體" w:eastAsia="標楷體" w:hAnsi="標楷體"/>
              </w:rPr>
              <w:t>帳單</w:t>
            </w:r>
            <w:proofErr w:type="gramEnd"/>
            <w:r w:rsidRPr="002D68DA">
              <w:rPr>
                <w:rFonts w:ascii="標楷體" w:eastAsia="標楷體" w:hAnsi="標楷體"/>
              </w:rPr>
              <w:t>偏好設定。</w:t>
            </w:r>
          </w:p>
        </w:tc>
      </w:tr>
      <w:tr w:rsidR="001C2DD0" w:rsidRPr="00C03AB0" w14:paraId="76BD08C1" w14:textId="77777777" w:rsidTr="002D68DA">
        <w:tc>
          <w:tcPr>
            <w:tcW w:w="1413" w:type="dxa"/>
            <w:vMerge/>
            <w:vAlign w:val="center"/>
            <w:hideMark/>
          </w:tcPr>
          <w:p w14:paraId="3C064719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57E26D5C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查看</w:t>
            </w:r>
            <w:proofErr w:type="gramStart"/>
            <w:r w:rsidRPr="002D68DA">
              <w:rPr>
                <w:rFonts w:ascii="標楷體" w:eastAsia="標楷體" w:hAnsi="標楷體"/>
              </w:rPr>
              <w:t>自身貨件</w:t>
            </w:r>
            <w:proofErr w:type="gramEnd"/>
          </w:p>
        </w:tc>
        <w:tc>
          <w:tcPr>
            <w:tcW w:w="1985" w:type="dxa"/>
            <w:vAlign w:val="center"/>
            <w:hideMark/>
          </w:tcPr>
          <w:p w14:paraId="248A561D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</w:t>
            </w:r>
          </w:p>
        </w:tc>
        <w:tc>
          <w:tcPr>
            <w:tcW w:w="5074" w:type="dxa"/>
            <w:vAlign w:val="center"/>
            <w:hideMark/>
          </w:tcPr>
          <w:p w14:paraId="6A165B6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(隱私保護) 客戶登入後，僅能查詢自己寄出或收到的包裹。</w:t>
            </w:r>
          </w:p>
        </w:tc>
      </w:tr>
      <w:tr w:rsidR="001C2DD0" w:rsidRPr="00C03AB0" w14:paraId="09CC2694" w14:textId="77777777" w:rsidTr="002D68DA">
        <w:tc>
          <w:tcPr>
            <w:tcW w:w="1413" w:type="dxa"/>
            <w:vMerge w:val="restart"/>
            <w:vAlign w:val="center"/>
            <w:hideMark/>
          </w:tcPr>
          <w:p w14:paraId="4D05D6DD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包裹管理</w:t>
            </w:r>
          </w:p>
        </w:tc>
        <w:tc>
          <w:tcPr>
            <w:tcW w:w="1984" w:type="dxa"/>
            <w:vAlign w:val="center"/>
            <w:hideMark/>
          </w:tcPr>
          <w:p w14:paraId="7410B4C6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建立包裹</w:t>
            </w:r>
          </w:p>
        </w:tc>
        <w:tc>
          <w:tcPr>
            <w:tcW w:w="1985" w:type="dxa"/>
            <w:vAlign w:val="center"/>
            <w:hideMark/>
          </w:tcPr>
          <w:p w14:paraId="3FF3FDA0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客戶、員工、倉儲</w:t>
            </w:r>
          </w:p>
        </w:tc>
        <w:tc>
          <w:tcPr>
            <w:tcW w:w="5074" w:type="dxa"/>
            <w:vAlign w:val="center"/>
            <w:hideMark/>
          </w:tcPr>
          <w:p w14:paraId="0E55B9F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填寫寄件資訊後，系統自動產生唯一追蹤編號 (TRK-xxx)。</w:t>
            </w:r>
          </w:p>
        </w:tc>
      </w:tr>
      <w:tr w:rsidR="001C2DD0" w:rsidRPr="00C03AB0" w14:paraId="00D02631" w14:textId="77777777" w:rsidTr="002D68DA">
        <w:tc>
          <w:tcPr>
            <w:tcW w:w="1413" w:type="dxa"/>
            <w:vMerge/>
            <w:vAlign w:val="center"/>
            <w:hideMark/>
          </w:tcPr>
          <w:p w14:paraId="77F0BA2E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69235C50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管理服務類型</w:t>
            </w:r>
          </w:p>
        </w:tc>
        <w:tc>
          <w:tcPr>
            <w:tcW w:w="1985" w:type="dxa"/>
            <w:vAlign w:val="center"/>
            <w:hideMark/>
          </w:tcPr>
          <w:p w14:paraId="0C994E9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管理員</w:t>
            </w:r>
          </w:p>
        </w:tc>
        <w:tc>
          <w:tcPr>
            <w:tcW w:w="5074" w:type="dxa"/>
            <w:vAlign w:val="center"/>
            <w:hideMark/>
          </w:tcPr>
          <w:p w14:paraId="7068D56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設定標準</w:t>
            </w:r>
            <w:proofErr w:type="gramStart"/>
            <w:r w:rsidRPr="002D68DA">
              <w:rPr>
                <w:rFonts w:ascii="標楷體" w:eastAsia="標楷體" w:hAnsi="標楷體"/>
              </w:rPr>
              <w:t>速遞、</w:t>
            </w:r>
            <w:proofErr w:type="gramEnd"/>
            <w:r w:rsidRPr="002D68DA">
              <w:rPr>
                <w:rFonts w:ascii="標楷體" w:eastAsia="標楷體" w:hAnsi="標楷體"/>
              </w:rPr>
              <w:t>隔夜達等不同服務的費率參數。</w:t>
            </w:r>
          </w:p>
        </w:tc>
      </w:tr>
      <w:tr w:rsidR="001C2DD0" w:rsidRPr="00C03AB0" w14:paraId="4CEB7400" w14:textId="77777777" w:rsidTr="002D68DA">
        <w:tc>
          <w:tcPr>
            <w:tcW w:w="1413" w:type="dxa"/>
            <w:vMerge/>
            <w:vAlign w:val="center"/>
            <w:hideMark/>
          </w:tcPr>
          <w:p w14:paraId="4C55E1D1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15C4FBB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匯出 Excel 報表</w:t>
            </w:r>
          </w:p>
        </w:tc>
        <w:tc>
          <w:tcPr>
            <w:tcW w:w="1985" w:type="dxa"/>
            <w:vAlign w:val="center"/>
            <w:hideMark/>
          </w:tcPr>
          <w:p w14:paraId="40F9C39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員工、管理員</w:t>
            </w:r>
          </w:p>
        </w:tc>
        <w:tc>
          <w:tcPr>
            <w:tcW w:w="5074" w:type="dxa"/>
            <w:vAlign w:val="center"/>
            <w:hideMark/>
          </w:tcPr>
          <w:p w14:paraId="48D27551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(後台功能) 將包裹清單或物流紀錄匯出為 Excel 檔案以供備份。</w:t>
            </w:r>
          </w:p>
        </w:tc>
      </w:tr>
      <w:tr w:rsidR="001C2DD0" w:rsidRPr="00C03AB0" w14:paraId="5B97FBC6" w14:textId="77777777" w:rsidTr="002D68DA">
        <w:tc>
          <w:tcPr>
            <w:tcW w:w="1413" w:type="dxa"/>
            <w:vMerge w:val="restart"/>
            <w:vAlign w:val="center"/>
            <w:hideMark/>
          </w:tcPr>
          <w:p w14:paraId="7FCDFA17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物流追蹤</w:t>
            </w:r>
          </w:p>
        </w:tc>
        <w:tc>
          <w:tcPr>
            <w:tcW w:w="1984" w:type="dxa"/>
            <w:vAlign w:val="center"/>
            <w:hideMark/>
          </w:tcPr>
          <w:p w14:paraId="1C00393F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更新物流狀態</w:t>
            </w:r>
          </w:p>
        </w:tc>
        <w:tc>
          <w:tcPr>
            <w:tcW w:w="1985" w:type="dxa"/>
            <w:vAlign w:val="center"/>
            <w:hideMark/>
          </w:tcPr>
          <w:p w14:paraId="4FA0E726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駕駛員、倉儲</w:t>
            </w:r>
          </w:p>
        </w:tc>
        <w:tc>
          <w:tcPr>
            <w:tcW w:w="5074" w:type="dxa"/>
            <w:vAlign w:val="center"/>
            <w:hideMark/>
          </w:tcPr>
          <w:p w14:paraId="6AD07EA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掃描單號更新狀態</w:t>
            </w:r>
            <w:proofErr w:type="gramStart"/>
            <w:r w:rsidRPr="002D68DA">
              <w:rPr>
                <w:rFonts w:ascii="標楷體" w:eastAsia="標楷體" w:hAnsi="標楷體"/>
              </w:rPr>
              <w:t>（</w:t>
            </w:r>
            <w:proofErr w:type="gramEnd"/>
            <w:r w:rsidRPr="002D68DA">
              <w:rPr>
                <w:rFonts w:ascii="標楷體" w:eastAsia="標楷體" w:hAnsi="標楷體"/>
              </w:rPr>
              <w:t>如：</w:t>
            </w:r>
            <w:proofErr w:type="gramStart"/>
            <w:r w:rsidRPr="002D68DA">
              <w:rPr>
                <w:rFonts w:ascii="標楷體" w:eastAsia="標楷體" w:hAnsi="標楷體"/>
              </w:rPr>
              <w:t>已攬收</w:t>
            </w:r>
            <w:proofErr w:type="gramEnd"/>
            <w:r w:rsidRPr="002D68DA">
              <w:rPr>
                <w:rFonts w:ascii="標楷體" w:eastAsia="標楷體" w:hAnsi="標楷體"/>
              </w:rPr>
              <w:t>、運輸中</w:t>
            </w:r>
            <w:proofErr w:type="gramStart"/>
            <w:r w:rsidRPr="002D68DA">
              <w:rPr>
                <w:rFonts w:ascii="標楷體" w:eastAsia="標楷體" w:hAnsi="標楷體"/>
              </w:rPr>
              <w:t>）</w:t>
            </w:r>
            <w:proofErr w:type="gramEnd"/>
            <w:r w:rsidRPr="002D68DA">
              <w:rPr>
                <w:rFonts w:ascii="標楷體" w:eastAsia="標楷體" w:hAnsi="標楷體"/>
              </w:rPr>
              <w:t>，並記錄車輛 ID與倉儲 ID。</w:t>
            </w:r>
          </w:p>
        </w:tc>
      </w:tr>
      <w:tr w:rsidR="001C2DD0" w:rsidRPr="00C03AB0" w14:paraId="129AD642" w14:textId="77777777" w:rsidTr="002D68DA">
        <w:tc>
          <w:tcPr>
            <w:tcW w:w="1413" w:type="dxa"/>
            <w:vMerge/>
            <w:vAlign w:val="center"/>
            <w:hideMark/>
          </w:tcPr>
          <w:p w14:paraId="70A2C7CC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2FD7DA6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查詢狀態與歷史</w:t>
            </w:r>
          </w:p>
        </w:tc>
        <w:tc>
          <w:tcPr>
            <w:tcW w:w="1985" w:type="dxa"/>
            <w:vAlign w:val="center"/>
            <w:hideMark/>
          </w:tcPr>
          <w:p w14:paraId="06E1FCC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所有角色</w:t>
            </w:r>
          </w:p>
        </w:tc>
        <w:tc>
          <w:tcPr>
            <w:tcW w:w="5074" w:type="dxa"/>
            <w:vAlign w:val="center"/>
            <w:hideMark/>
          </w:tcPr>
          <w:p w14:paraId="26AB3EF4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依追蹤碼查詢包裹的完整運送時間軸 (Timeline)。</w:t>
            </w:r>
          </w:p>
        </w:tc>
      </w:tr>
      <w:tr w:rsidR="001C2DD0" w:rsidRPr="00C03AB0" w14:paraId="123171A0" w14:textId="77777777" w:rsidTr="002D68DA">
        <w:tc>
          <w:tcPr>
            <w:tcW w:w="1413" w:type="dxa"/>
            <w:vMerge/>
            <w:vAlign w:val="center"/>
            <w:hideMark/>
          </w:tcPr>
          <w:p w14:paraId="591A5D9E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638666B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進階搜尋</w:t>
            </w:r>
          </w:p>
        </w:tc>
        <w:tc>
          <w:tcPr>
            <w:tcW w:w="1985" w:type="dxa"/>
            <w:vAlign w:val="center"/>
            <w:hideMark/>
          </w:tcPr>
          <w:p w14:paraId="361F5F0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員工、管理員</w:t>
            </w:r>
          </w:p>
        </w:tc>
        <w:tc>
          <w:tcPr>
            <w:tcW w:w="5074" w:type="dxa"/>
            <w:vAlign w:val="center"/>
            <w:hideMark/>
          </w:tcPr>
          <w:p w14:paraId="6C8DACF7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支援依 「車輛編號」 或 「倉儲編號」 篩選特定批次的包裹。</w:t>
            </w:r>
          </w:p>
        </w:tc>
      </w:tr>
      <w:tr w:rsidR="001C2DD0" w:rsidRPr="00C03AB0" w14:paraId="2E491522" w14:textId="77777777" w:rsidTr="002D68DA">
        <w:tc>
          <w:tcPr>
            <w:tcW w:w="1413" w:type="dxa"/>
            <w:vMerge w:val="restart"/>
            <w:vAlign w:val="center"/>
            <w:hideMark/>
          </w:tcPr>
          <w:p w14:paraId="0DE0BE33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計費與付款</w:t>
            </w:r>
          </w:p>
        </w:tc>
        <w:tc>
          <w:tcPr>
            <w:tcW w:w="1984" w:type="dxa"/>
            <w:vAlign w:val="center"/>
            <w:hideMark/>
          </w:tcPr>
          <w:p w14:paraId="01ED716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試算運費</w:t>
            </w:r>
          </w:p>
        </w:tc>
        <w:tc>
          <w:tcPr>
            <w:tcW w:w="1985" w:type="dxa"/>
            <w:vAlign w:val="center"/>
            <w:hideMark/>
          </w:tcPr>
          <w:p w14:paraId="0D249C8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客戶、系統</w:t>
            </w:r>
          </w:p>
        </w:tc>
        <w:tc>
          <w:tcPr>
            <w:tcW w:w="5074" w:type="dxa"/>
            <w:vAlign w:val="center"/>
            <w:hideMark/>
          </w:tcPr>
          <w:p w14:paraId="50963A58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依重量與服務類型，即時計算應付運費。</w:t>
            </w:r>
          </w:p>
        </w:tc>
      </w:tr>
      <w:tr w:rsidR="001C2DD0" w:rsidRPr="00C03AB0" w14:paraId="66125BD7" w14:textId="77777777" w:rsidTr="002D68DA">
        <w:tc>
          <w:tcPr>
            <w:tcW w:w="1413" w:type="dxa"/>
            <w:vMerge/>
            <w:vAlign w:val="center"/>
            <w:hideMark/>
          </w:tcPr>
          <w:p w14:paraId="44BC755F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</w:p>
        </w:tc>
        <w:tc>
          <w:tcPr>
            <w:tcW w:w="1984" w:type="dxa"/>
            <w:vAlign w:val="center"/>
            <w:hideMark/>
          </w:tcPr>
          <w:p w14:paraId="0CEF83F3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付款確認</w:t>
            </w:r>
          </w:p>
        </w:tc>
        <w:tc>
          <w:tcPr>
            <w:tcW w:w="1985" w:type="dxa"/>
            <w:vAlign w:val="center"/>
            <w:hideMark/>
          </w:tcPr>
          <w:p w14:paraId="5BA5AADC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客戶</w:t>
            </w:r>
          </w:p>
        </w:tc>
        <w:tc>
          <w:tcPr>
            <w:tcW w:w="5074" w:type="dxa"/>
            <w:vAlign w:val="center"/>
            <w:hideMark/>
          </w:tcPr>
          <w:p w14:paraId="7D98B2DA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確認金額無誤後進行付款，系統記錄「付款完成」事件。</w:t>
            </w:r>
          </w:p>
        </w:tc>
      </w:tr>
      <w:tr w:rsidR="001C2DD0" w:rsidRPr="00C03AB0" w14:paraId="1D5B3DC2" w14:textId="77777777" w:rsidTr="002D68DA">
        <w:tc>
          <w:tcPr>
            <w:tcW w:w="1413" w:type="dxa"/>
            <w:vAlign w:val="center"/>
            <w:hideMark/>
          </w:tcPr>
          <w:p w14:paraId="695A30AD" w14:textId="77777777" w:rsidR="001C2DD0" w:rsidRPr="00C03AB0" w:rsidRDefault="001C2DD0" w:rsidP="00AD31A4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權限安全</w:t>
            </w:r>
          </w:p>
        </w:tc>
        <w:tc>
          <w:tcPr>
            <w:tcW w:w="1984" w:type="dxa"/>
            <w:vAlign w:val="center"/>
            <w:hideMark/>
          </w:tcPr>
          <w:p w14:paraId="440A5A6D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角色存取控制</w:t>
            </w:r>
          </w:p>
        </w:tc>
        <w:tc>
          <w:tcPr>
            <w:tcW w:w="1985" w:type="dxa"/>
            <w:vAlign w:val="center"/>
            <w:hideMark/>
          </w:tcPr>
          <w:p w14:paraId="5C3BF1EB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管理員、系統</w:t>
            </w:r>
          </w:p>
        </w:tc>
        <w:tc>
          <w:tcPr>
            <w:tcW w:w="5074" w:type="dxa"/>
            <w:vAlign w:val="center"/>
            <w:hideMark/>
          </w:tcPr>
          <w:p w14:paraId="02BCBAE9" w14:textId="77777777" w:rsidR="001C2DD0" w:rsidRPr="002D68DA" w:rsidRDefault="001C2DD0" w:rsidP="00AD31A4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2D68DA">
              <w:rPr>
                <w:rFonts w:ascii="標楷體" w:eastAsia="標楷體" w:hAnsi="標楷體"/>
              </w:rPr>
              <w:t>透過 JWT Token 驗證身分，確保客戶無法執行員工專屬功能（如修改狀態）。</w:t>
            </w:r>
          </w:p>
        </w:tc>
      </w:tr>
    </w:tbl>
    <w:p w14:paraId="2E4A7D59" w14:textId="77777777" w:rsidR="001C2DD0" w:rsidRPr="00C03AB0" w:rsidRDefault="001C2DD0" w:rsidP="00AD31A4">
      <w:pPr>
        <w:jc w:val="both"/>
        <w:rPr>
          <w:rFonts w:ascii="標楷體" w:eastAsia="標楷體" w:hAnsi="標楷體"/>
          <w:b/>
          <w:bCs/>
        </w:rPr>
      </w:pPr>
    </w:p>
    <w:p w14:paraId="2734B215" w14:textId="0ED3C9DC" w:rsidR="005D3723" w:rsidRPr="00C03AB0" w:rsidRDefault="005D3723" w:rsidP="00AD31A4">
      <w:pPr>
        <w:jc w:val="both"/>
        <w:rPr>
          <w:rFonts w:ascii="標楷體" w:eastAsia="標楷體" w:hAnsi="標楷體"/>
        </w:rPr>
      </w:pPr>
    </w:p>
    <w:p w14:paraId="2BA0A32D" w14:textId="334D2413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9" w:name="_Toc217953587"/>
      <w:r w:rsidRPr="00C03AB0">
        <w:rPr>
          <w:rFonts w:ascii="標楷體" w:eastAsia="標楷體" w:hAnsi="標楷體"/>
        </w:rPr>
        <w:lastRenderedPageBreak/>
        <w:t>3.系統模型與架構 (System Architecture)</w:t>
      </w:r>
      <w:bookmarkEnd w:id="9"/>
    </w:p>
    <w:p w14:paraId="4CA0BD21" w14:textId="51EBCA4D" w:rsidR="005D3723" w:rsidRPr="00C03AB0" w:rsidRDefault="005D3723" w:rsidP="00AD31A4">
      <w:pPr>
        <w:pStyle w:val="4"/>
        <w:jc w:val="both"/>
        <w:rPr>
          <w:rFonts w:ascii="標楷體" w:eastAsia="標楷體" w:hAnsi="標楷體"/>
          <w:color w:val="002060"/>
        </w:rPr>
      </w:pPr>
      <w:bookmarkStart w:id="10" w:name="_Toc217953588"/>
      <w:r w:rsidRPr="00C03AB0">
        <w:rPr>
          <w:rFonts w:ascii="標楷體" w:eastAsia="標楷體" w:hAnsi="標楷體"/>
        </w:rPr>
        <w:t>3.1 系統架構設計</w:t>
      </w:r>
      <w:bookmarkEnd w:id="10"/>
    </w:p>
    <w:p w14:paraId="4D847547" w14:textId="5685389D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本系統採用</w:t>
      </w:r>
      <w:r w:rsidRPr="00C03AB0">
        <w:rPr>
          <w:rFonts w:ascii="標楷體" w:eastAsia="標楷體" w:hAnsi="標楷體"/>
          <w:b/>
          <w:bCs/>
        </w:rPr>
        <w:t>Python Flask輕量級網頁框架</w:t>
      </w:r>
      <w:r w:rsidRPr="00C03AB0">
        <w:rPr>
          <w:rFonts w:ascii="標楷體" w:eastAsia="標楷體" w:hAnsi="標楷體"/>
        </w:rPr>
        <w:t>，搭配</w:t>
      </w:r>
      <w:r w:rsidR="00ED68E9" w:rsidRPr="00C03AB0">
        <w:rPr>
          <w:rFonts w:ascii="標楷體" w:eastAsia="標楷體" w:hAnsi="標楷體"/>
          <w:b/>
          <w:bCs/>
        </w:rPr>
        <w:t>models.py</w:t>
      </w:r>
      <w:r w:rsidR="004724C7" w:rsidRPr="00C03AB0">
        <w:rPr>
          <w:rFonts w:ascii="標楷體" w:eastAsia="標楷體" w:hAnsi="標楷體" w:hint="eastAsia"/>
          <w:b/>
          <w:bCs/>
        </w:rPr>
        <w:t>、</w:t>
      </w:r>
      <w:r w:rsidR="004724C7" w:rsidRPr="00C03AB0">
        <w:rPr>
          <w:rFonts w:ascii="標楷體" w:eastAsia="標楷體" w:hAnsi="標楷體"/>
          <w:b/>
          <w:bCs/>
        </w:rPr>
        <w:t>d</w:t>
      </w:r>
      <w:r w:rsidR="004724C7" w:rsidRPr="00C03AB0">
        <w:rPr>
          <w:rFonts w:ascii="標楷體" w:eastAsia="標楷體" w:hAnsi="標楷體" w:hint="eastAsia"/>
          <w:b/>
          <w:bCs/>
        </w:rPr>
        <w:t>b_operations.py</w:t>
      </w:r>
      <w:r w:rsidRPr="00C03AB0">
        <w:rPr>
          <w:rFonts w:ascii="標楷體" w:eastAsia="標楷體" w:hAnsi="標楷體"/>
        </w:rPr>
        <w:t>作為資料儲存後端，實現快速開發與部署的 MVP (最小可行性產品) 架構</w:t>
      </w:r>
      <w:r w:rsidR="00E04D90" w:rsidRPr="00C03AB0">
        <w:rPr>
          <w:rFonts w:ascii="標楷體" w:eastAsia="標楷體" w:hAnsi="標楷體" w:hint="eastAsia"/>
        </w:rPr>
        <w:t>，</w:t>
      </w:r>
      <w:r w:rsidR="00E04D90" w:rsidRPr="00C03AB0">
        <w:rPr>
          <w:rFonts w:ascii="標楷體" w:eastAsia="標楷體" w:hAnsi="標楷體"/>
        </w:rPr>
        <w:t>詳細</w:t>
      </w:r>
      <w:proofErr w:type="gramStart"/>
      <w:r w:rsidR="00E04D90" w:rsidRPr="00C03AB0">
        <w:rPr>
          <w:rFonts w:ascii="標楷體" w:eastAsia="標楷體" w:hAnsi="標楷體"/>
        </w:rPr>
        <w:t>架構圖請參閱</w:t>
      </w:r>
      <w:r w:rsidR="00E04D90" w:rsidRPr="00C03AB0">
        <w:rPr>
          <w:rFonts w:ascii="標楷體" w:eastAsia="標楷體" w:hAnsi="標楷體"/>
          <w:b/>
          <w:bCs/>
        </w:rPr>
        <w:t>【</w:t>
      </w:r>
      <w:proofErr w:type="gramEnd"/>
      <w:r w:rsidR="00E04D90" w:rsidRPr="00C03AB0">
        <w:rPr>
          <w:rFonts w:ascii="標楷體" w:eastAsia="標楷體" w:hAnsi="標楷體"/>
          <w:b/>
          <w:bCs/>
        </w:rPr>
        <w:t>附錄</w:t>
      </w:r>
      <w:r w:rsidR="00E04D90" w:rsidRPr="00C03AB0">
        <w:rPr>
          <w:rFonts w:ascii="標楷體" w:eastAsia="標楷體" w:hAnsi="標楷體" w:hint="eastAsia"/>
          <w:b/>
          <w:bCs/>
        </w:rPr>
        <w:t>B</w:t>
      </w:r>
      <w:r w:rsidR="00E04D90" w:rsidRPr="00C03AB0">
        <w:rPr>
          <w:rFonts w:ascii="標楷體" w:eastAsia="標楷體" w:hAnsi="標楷體"/>
          <w:b/>
          <w:bCs/>
        </w:rPr>
        <w:t>：系統架構圖</w:t>
      </w:r>
      <w:proofErr w:type="gramStart"/>
      <w:r w:rsidR="00E04D90" w:rsidRPr="00C03AB0">
        <w:rPr>
          <w:rFonts w:ascii="標楷體" w:eastAsia="標楷體" w:hAnsi="標楷體"/>
          <w:b/>
          <w:bCs/>
        </w:rPr>
        <w:t>】</w:t>
      </w:r>
      <w:proofErr w:type="gramEnd"/>
      <w:r w:rsidRPr="00C03AB0">
        <w:rPr>
          <w:rFonts w:ascii="標楷體" w:eastAsia="標楷體" w:hAnsi="標楷體"/>
        </w:rPr>
        <w:t>。</w:t>
      </w:r>
    </w:p>
    <w:p w14:paraId="6D93F9E9" w14:textId="77777777" w:rsidR="005D3723" w:rsidRPr="00C03AB0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/>
        </w:rPr>
      </w:pPr>
      <w:proofErr w:type="gramStart"/>
      <w:r w:rsidRPr="00C03AB0">
        <w:rPr>
          <w:rFonts w:ascii="標楷體" w:eastAsia="標楷體" w:hAnsi="標楷體"/>
          <w:b/>
          <w:bCs/>
        </w:rPr>
        <w:t>前端層</w:t>
      </w:r>
      <w:proofErr w:type="gramEnd"/>
      <w:r w:rsidRPr="00C03AB0">
        <w:rPr>
          <w:rFonts w:ascii="標楷體" w:eastAsia="標楷體" w:hAnsi="標楷體"/>
          <w:b/>
          <w:bCs/>
        </w:rPr>
        <w:t xml:space="preserve"> (Frontend)</w:t>
      </w:r>
      <w:r w:rsidRPr="00C03AB0">
        <w:rPr>
          <w:rFonts w:ascii="標楷體" w:eastAsia="標楷體" w:hAnsi="標楷體"/>
        </w:rPr>
        <w:t>：使用 HTML5, CSS3, JavaScript，透過 Flask Jinja2 樣板引擎渲染畫面。</w:t>
      </w:r>
    </w:p>
    <w:p w14:paraId="60E746AB" w14:textId="25054718" w:rsidR="005D3723" w:rsidRPr="00C03AB0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應用層 (Backend)</w:t>
      </w:r>
      <w:r w:rsidRPr="00C03AB0">
        <w:rPr>
          <w:rFonts w:ascii="標楷體" w:eastAsia="標楷體" w:hAnsi="標楷體"/>
        </w:rPr>
        <w:t>：使用Python Flask處理HTTP請求、路由控制、JWT身分驗證與商業邏輯運算。</w:t>
      </w:r>
    </w:p>
    <w:p w14:paraId="20CA35B0" w14:textId="16558E7E" w:rsidR="002D1674" w:rsidRPr="002D1674" w:rsidRDefault="005D3723" w:rsidP="00AD31A4">
      <w:pPr>
        <w:numPr>
          <w:ilvl w:val="0"/>
          <w:numId w:val="15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資料層 (Data Layer)</w:t>
      </w:r>
      <w:r w:rsidR="00ED68E9" w:rsidRPr="00C03AB0">
        <w:rPr>
          <w:rFonts w:ascii="標楷體" w:eastAsia="標楷體" w:hAnsi="標楷體" w:hint="eastAsia"/>
        </w:rPr>
        <w:t>:</w:t>
      </w:r>
      <w:r w:rsidRPr="00C03AB0">
        <w:rPr>
          <w:rFonts w:ascii="標楷體" w:eastAsia="標楷體" w:hAnsi="標楷體"/>
        </w:rPr>
        <w:t>透過</w:t>
      </w:r>
      <w:r w:rsidR="004724C7" w:rsidRPr="003C46FE">
        <w:rPr>
          <w:rFonts w:ascii="標楷體" w:eastAsia="標楷體" w:hAnsi="標楷體"/>
        </w:rPr>
        <w:t>models.py</w:t>
      </w:r>
      <w:r w:rsidR="004724C7" w:rsidRPr="003C46FE">
        <w:rPr>
          <w:rFonts w:ascii="標楷體" w:eastAsia="標楷體" w:hAnsi="標楷體" w:hint="eastAsia"/>
        </w:rPr>
        <w:t>、</w:t>
      </w:r>
      <w:r w:rsidR="004724C7" w:rsidRPr="003C46FE">
        <w:rPr>
          <w:rFonts w:ascii="標楷體" w:eastAsia="標楷體" w:hAnsi="標楷體"/>
        </w:rPr>
        <w:t>d</w:t>
      </w:r>
      <w:r w:rsidR="004724C7" w:rsidRPr="003C46FE">
        <w:rPr>
          <w:rFonts w:ascii="標楷體" w:eastAsia="標楷體" w:hAnsi="標楷體" w:hint="eastAsia"/>
        </w:rPr>
        <w:t>b_operations.py</w:t>
      </w:r>
      <w:r w:rsidR="004724C7" w:rsidRPr="00C03AB0">
        <w:rPr>
          <w:rFonts w:ascii="標楷體" w:eastAsia="標楷體" w:hAnsi="標楷體" w:hint="eastAsia"/>
        </w:rPr>
        <w:t>檔案</w:t>
      </w:r>
      <w:r w:rsidRPr="00C03AB0">
        <w:rPr>
          <w:rFonts w:ascii="標楷體" w:eastAsia="標楷體" w:hAnsi="標楷體"/>
        </w:rPr>
        <w:t>進行讀寫操作，方便資料檢視與備份。</w:t>
      </w:r>
    </w:p>
    <w:p w14:paraId="40C0E7DC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1" w:name="_Toc217953589"/>
      <w:r w:rsidRPr="00C03AB0">
        <w:rPr>
          <w:rFonts w:ascii="標楷體" w:eastAsia="標楷體" w:hAnsi="標楷體"/>
        </w:rPr>
        <w:lastRenderedPageBreak/>
        <w:t>3.2 系統模型 (UML)</w:t>
      </w:r>
      <w:bookmarkEnd w:id="11"/>
    </w:p>
    <w:p w14:paraId="438BC89A" w14:textId="77777777" w:rsidR="005D3723" w:rsidRPr="00C03AB0" w:rsidRDefault="005D3723" w:rsidP="00AD31A4">
      <w:pPr>
        <w:pStyle w:val="4"/>
        <w:jc w:val="both"/>
        <w:rPr>
          <w:rFonts w:ascii="標楷體" w:eastAsia="標楷體" w:hAnsi="標楷體"/>
        </w:rPr>
      </w:pPr>
      <w:bookmarkStart w:id="12" w:name="_Toc217953590"/>
      <w:r w:rsidRPr="00C03AB0">
        <w:rPr>
          <w:rFonts w:ascii="標楷體" w:eastAsia="標楷體" w:hAnsi="標楷體"/>
        </w:rPr>
        <w:t>3.2.1 類別圖 (Class Diagram)</w:t>
      </w:r>
      <w:bookmarkEnd w:id="12"/>
    </w:p>
    <w:p w14:paraId="359206E4" w14:textId="543B3F13" w:rsidR="00ED68E9" w:rsidRPr="00C03AB0" w:rsidRDefault="00351B85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  <w:noProof/>
        </w:rPr>
        <w:drawing>
          <wp:inline distT="0" distB="0" distL="0" distR="0" wp14:anchorId="6FD9D78E" wp14:editId="19DBBDCA">
            <wp:extent cx="6530196" cy="5316782"/>
            <wp:effectExtent l="0" t="0" r="4445" b="0"/>
            <wp:docPr id="16699775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196" cy="5316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A13B4" w14:textId="626F06E2" w:rsidR="005D3723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圖 3-1 系統類別圖</w:t>
      </w:r>
      <w:r w:rsidRPr="00C03AB0">
        <w:rPr>
          <w:rFonts w:ascii="標楷體" w:eastAsia="標楷體" w:hAnsi="標楷體"/>
        </w:rPr>
        <w:t xml:space="preserve">：展示了 Account, Customer, Parcel, </w:t>
      </w:r>
      <w:proofErr w:type="spellStart"/>
      <w:r w:rsidRPr="00C03AB0">
        <w:rPr>
          <w:rFonts w:ascii="標楷體" w:eastAsia="標楷體" w:hAnsi="標楷體"/>
        </w:rPr>
        <w:t>TrackingEvent</w:t>
      </w:r>
      <w:proofErr w:type="spellEnd"/>
      <w:r w:rsidRPr="00C03AB0">
        <w:rPr>
          <w:rFonts w:ascii="標楷體" w:eastAsia="標楷體" w:hAnsi="標楷體"/>
        </w:rPr>
        <w:t xml:space="preserve"> 之間的關聯，以及透過</w:t>
      </w:r>
      <w:r w:rsidR="00053C62" w:rsidRPr="00C03AB0">
        <w:rPr>
          <w:rFonts w:ascii="標楷體" w:eastAsia="標楷體" w:hAnsi="標楷體" w:hint="eastAsia"/>
        </w:rPr>
        <w:t>資料庫</w:t>
      </w:r>
      <w:r w:rsidRPr="00C03AB0">
        <w:rPr>
          <w:rFonts w:ascii="標楷體" w:eastAsia="標楷體" w:hAnsi="標楷體"/>
        </w:rPr>
        <w:t>進行存取的設計。</w:t>
      </w:r>
    </w:p>
    <w:p w14:paraId="06A10005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020AF82D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5D285CD3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19A2BF8D" w14:textId="77777777" w:rsidR="002D1674" w:rsidRDefault="002D1674" w:rsidP="00AD31A4">
      <w:pPr>
        <w:jc w:val="both"/>
        <w:rPr>
          <w:rFonts w:ascii="標楷體" w:eastAsia="標楷體" w:hAnsi="標楷體"/>
        </w:rPr>
      </w:pPr>
    </w:p>
    <w:p w14:paraId="032DE620" w14:textId="77777777" w:rsidR="002D1674" w:rsidRPr="00C03AB0" w:rsidRDefault="002D1674" w:rsidP="00AD31A4">
      <w:pPr>
        <w:jc w:val="both"/>
        <w:rPr>
          <w:rFonts w:ascii="標楷體" w:eastAsia="標楷體" w:hAnsi="標楷體"/>
        </w:rPr>
      </w:pPr>
    </w:p>
    <w:p w14:paraId="5A46DFE7" w14:textId="689E43C8" w:rsidR="00E04D90" w:rsidRPr="00C03AB0" w:rsidRDefault="00E04D90" w:rsidP="00AD31A4">
      <w:pPr>
        <w:pStyle w:val="4"/>
        <w:jc w:val="both"/>
        <w:rPr>
          <w:rFonts w:ascii="標楷體" w:eastAsia="標楷體" w:hAnsi="標楷體"/>
        </w:rPr>
      </w:pPr>
      <w:bookmarkStart w:id="13" w:name="_Toc217953591"/>
      <w:r w:rsidRPr="00C03AB0">
        <w:rPr>
          <w:rFonts w:ascii="標楷體" w:eastAsia="標楷體" w:hAnsi="標楷體"/>
        </w:rPr>
        <w:lastRenderedPageBreak/>
        <w:t>3.</w:t>
      </w:r>
      <w:r w:rsidR="00CD5EFE" w:rsidRPr="00C03AB0">
        <w:rPr>
          <w:rFonts w:ascii="標楷體" w:eastAsia="標楷體" w:hAnsi="標楷體" w:hint="eastAsia"/>
        </w:rPr>
        <w:t>2</w:t>
      </w:r>
      <w:r w:rsidR="002F2E58" w:rsidRPr="00C03AB0">
        <w:rPr>
          <w:rFonts w:ascii="標楷體" w:eastAsia="標楷體" w:hAnsi="標楷體" w:hint="eastAsia"/>
        </w:rPr>
        <w:t>.2</w:t>
      </w:r>
      <w:r w:rsidRPr="00C03AB0">
        <w:rPr>
          <w:rFonts w:ascii="標楷體" w:eastAsia="標楷體" w:hAnsi="標楷體"/>
        </w:rPr>
        <w:t xml:space="preserve"> 系統序列圖說明 (System Sequence Diagrams)</w:t>
      </w:r>
      <w:bookmarkEnd w:id="13"/>
    </w:p>
    <w:p w14:paraId="29B16712" w14:textId="70E0A0A9" w:rsidR="00CD5EFE" w:rsidRPr="00C03AB0" w:rsidRDefault="00CD5EFE" w:rsidP="00AD31A4">
      <w:p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本系統針對核心業務流程設計了詳細的時序互動模型，以確保前後端與資料庫之間的邏輯正確性。完整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序列圖請參閱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報告後方之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【附錄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】</w:t>
      </w:r>
      <w:r w:rsidRPr="00C03AB0">
        <w:rPr>
          <w:rFonts w:ascii="標楷體" w:eastAsia="標楷體" w:hAnsi="標楷體" w:cs="新細明體"/>
          <w:kern w:val="0"/>
          <w14:ligatures w14:val="none"/>
        </w:rPr>
        <w:t>，以下說明各關鍵流程之設計邏輯：</w:t>
      </w:r>
    </w:p>
    <w:p w14:paraId="15CBDF07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新增客戶註冊流程 (User Registration)</w:t>
      </w:r>
    </w:p>
    <w:p w14:paraId="4937DFF1" w14:textId="5B723E65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-1</w:t>
      </w:r>
    </w:p>
    <w:p w14:paraId="7F96F691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：當新用戶透過前端介面提交註冊資訊（帳號、密碼、姓名、電話等）時，後端會先查詢資料庫檢查該帳號是否已存在。若帳號唯一，系統將會建立新的客戶資料物件，並將其寫入 Excel 的 Accounts 與 Customers 資料表，完成註冊程序。</w:t>
      </w:r>
    </w:p>
    <w:p w14:paraId="5D7E0698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建立包裹流程 (Create Parcel)</w:t>
      </w:r>
    </w:p>
    <w:p w14:paraId="46CFE10A" w14:textId="02BF067D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-2</w:t>
      </w:r>
    </w:p>
    <w:p w14:paraId="2FF92516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：此為自動化核心流程。當使用者提交寄件資訊後，後端 app.py 會自動依據當前日期與隨機碼生成唯一的 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追蹤編號 (Tracking Number)</w:t>
      </w:r>
      <w:r w:rsidRPr="00C03AB0">
        <w:rPr>
          <w:rFonts w:ascii="標楷體" w:eastAsia="標楷體" w:hAnsi="標楷體" w:cs="新細明體"/>
          <w:kern w:val="0"/>
          <w14:ligatures w14:val="none"/>
        </w:rPr>
        <w:t>，並依序執行兩個寫入動作：(1) 儲存包裹主檔、(2) 自動寫入第一筆「建立包裹」的物流事件，確保資料與狀態的一致性。</w:t>
      </w:r>
    </w:p>
    <w:p w14:paraId="0410786A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更新物流狀態流程 (Update Status)</w:t>
      </w:r>
    </w:p>
    <w:p w14:paraId="06E82F90" w14:textId="4686029A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-3</w:t>
      </w:r>
    </w:p>
    <w:p w14:paraId="14754B81" w14:textId="70CACF9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：此功能設有嚴格的角色檢查，僅限駕駛員與員工使用。當更新狀態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（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如：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已攬收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、運輸中</w:t>
      </w:r>
      <w:proofErr w:type="gramStart"/>
      <w:r w:rsidRPr="00C03AB0">
        <w:rPr>
          <w:rFonts w:ascii="標楷體" w:eastAsia="標楷體" w:hAnsi="標楷體" w:cs="新細明體"/>
          <w:kern w:val="0"/>
          <w14:ligatures w14:val="none"/>
        </w:rPr>
        <w:t>）</w:t>
      </w:r>
      <w:proofErr w:type="gramEnd"/>
      <w:r w:rsidRPr="00C03AB0">
        <w:rPr>
          <w:rFonts w:ascii="標楷體" w:eastAsia="標楷體" w:hAnsi="標楷體" w:cs="新細明體"/>
          <w:kern w:val="0"/>
          <w14:ligatures w14:val="none"/>
        </w:rPr>
        <w:t>時，Payload 需同時包含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車輛編號 (Vehicle ID)</w:t>
      </w:r>
      <w:r w:rsidRPr="00C03AB0">
        <w:rPr>
          <w:rFonts w:ascii="標楷體" w:eastAsia="標楷體" w:hAnsi="標楷體" w:cs="新細明體"/>
          <w:kern w:val="0"/>
          <w14:ligatures w14:val="none"/>
        </w:rPr>
        <w:t>或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倉儲編號 (Warehouse ID)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。系統會將這些輔助資訊與狀態變更一同寫入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TrackingEvent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 xml:space="preserve"> 資料表，以支援後續的進階物流追蹤。</w:t>
      </w:r>
    </w:p>
    <w:p w14:paraId="72DE636F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查詢包裹狀態與歷程 (Track Parcel History)</w:t>
      </w:r>
    </w:p>
    <w:p w14:paraId="589995C7" w14:textId="16827970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-4</w:t>
      </w:r>
    </w:p>
    <w:p w14:paraId="1713E842" w14:textId="77777777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：系統接收查詢請求後，會從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TrackingEvent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 xml:space="preserve"> 資料表中撈取該追蹤編號的所有歷史節點，並依照時間戳記 (Timestamp) 進行排序。回傳的 JSON 結構包含完整的時間軸數據，供前端繪製物流進度條。</w:t>
      </w:r>
    </w:p>
    <w:p w14:paraId="71C1F434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查詢用戶所有包裹紀錄 (List User Records)</w:t>
      </w:r>
    </w:p>
    <w:p w14:paraId="38C272FD" w14:textId="1FF67BE4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-5</w:t>
      </w:r>
    </w:p>
    <w:p w14:paraId="16C236BE" w14:textId="7F4CC169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：此流程包含關鍵的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隱私過濾邏輯 (Privacy Filter)</w:t>
      </w:r>
      <w:r w:rsidRPr="00C03AB0">
        <w:rPr>
          <w:rFonts w:ascii="標楷體" w:eastAsia="標楷體" w:hAnsi="標楷體" w:cs="新細明體"/>
          <w:kern w:val="0"/>
          <w14:ligatures w14:val="none"/>
        </w:rPr>
        <w:t>。</w:t>
      </w:r>
    </w:p>
    <w:p w14:paraId="33BAE0E7" w14:textId="658182D9" w:rsidR="00CD5EFE" w:rsidRPr="00C03AB0" w:rsidRDefault="00CD5EFE" w:rsidP="00AD31A4">
      <w:pPr>
        <w:numPr>
          <w:ilvl w:val="2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若</w:t>
      </w:r>
      <w:r w:rsidR="002D435E">
        <w:rPr>
          <w:rFonts w:ascii="標楷體" w:eastAsia="標楷體" w:hAnsi="標楷體" w:cs="新細明體" w:hint="eastAsia"/>
          <w:kern w:val="0"/>
          <w14:ligatures w14:val="none"/>
        </w:rPr>
        <w:t>操作者</w:t>
      </w:r>
      <w:r w:rsidRPr="00C03AB0">
        <w:rPr>
          <w:rFonts w:ascii="標楷體" w:eastAsia="標楷體" w:hAnsi="標楷體" w:cs="新細明體"/>
          <w:kern w:val="0"/>
          <w14:ligatures w14:val="none"/>
        </w:rPr>
        <w:t>為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客戶</w:t>
      </w:r>
      <w:r w:rsidRPr="00C03AB0">
        <w:rPr>
          <w:rFonts w:ascii="標楷體" w:eastAsia="標楷體" w:hAnsi="標楷體" w:cs="新細明體"/>
          <w:kern w:val="0"/>
          <w14:ligatures w14:val="none"/>
        </w:rPr>
        <w:t xml:space="preserve">：系統會強制篩選 </w:t>
      </w:r>
      <w:proofErr w:type="spellStart"/>
      <w:r w:rsidRPr="00C03AB0">
        <w:rPr>
          <w:rFonts w:ascii="標楷體" w:eastAsia="標楷體" w:hAnsi="標楷體" w:cs="新細明體"/>
          <w:kern w:val="0"/>
          <w14:ligatures w14:val="none"/>
        </w:rPr>
        <w:t>sender_id</w:t>
      </w:r>
      <w:proofErr w:type="spellEnd"/>
      <w:r w:rsidRPr="00C03AB0">
        <w:rPr>
          <w:rFonts w:ascii="標楷體" w:eastAsia="標楷體" w:hAnsi="標楷體" w:cs="新細明體"/>
          <w:kern w:val="0"/>
          <w14:ligatures w14:val="none"/>
        </w:rPr>
        <w:t>，確保客戶僅能看見自己寄出的包裹。</w:t>
      </w:r>
    </w:p>
    <w:p w14:paraId="2352DB81" w14:textId="50FA302B" w:rsidR="00CD5EFE" w:rsidRPr="00C03AB0" w:rsidRDefault="00CD5EFE" w:rsidP="00AD31A4">
      <w:pPr>
        <w:numPr>
          <w:ilvl w:val="2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kern w:val="0"/>
          <w14:ligatures w14:val="none"/>
        </w:rPr>
        <w:t>若操作者為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員工/管理員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：則可查看系統內所有包裹，或進行進階條件篩選。</w:t>
      </w:r>
    </w:p>
    <w:p w14:paraId="3CBBB8AF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>付款處理流程 (Process Payment)</w:t>
      </w:r>
    </w:p>
    <w:p w14:paraId="08A8DCBB" w14:textId="6DA59B94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-6</w:t>
      </w:r>
    </w:p>
    <w:p w14:paraId="5128AC87" w14:textId="2916D41D" w:rsidR="00CD5EFE" w:rsidRPr="00C03AB0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：前端計算運費並經使用者確認後，呼叫付款API。後端接收請求後，除了更新包裹主檔的付款金額與狀態外，亦會觸發稽核機制，寫入一筆「付款完成」的事件紀錄，確保金流操作具有不可否認性。</w:t>
      </w:r>
    </w:p>
    <w:p w14:paraId="206F9288" w14:textId="77777777" w:rsidR="00CD5EFE" w:rsidRPr="00C03AB0" w:rsidRDefault="00CD5EFE" w:rsidP="00AD31A4">
      <w:pPr>
        <w:numPr>
          <w:ilvl w:val="0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權限控制流程 (RBAC Flow)</w:t>
      </w:r>
    </w:p>
    <w:p w14:paraId="73553CED" w14:textId="2C9EE48D" w:rsidR="00CD5EFE" w:rsidRPr="00C03AB0" w:rsidRDefault="00CD5EFE" w:rsidP="00AD31A4">
      <w:pPr>
        <w:numPr>
          <w:ilvl w:val="1"/>
          <w:numId w:val="40"/>
        </w:numPr>
        <w:spacing w:after="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參閱：附錄圖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-7</w:t>
      </w:r>
    </w:p>
    <w:p w14:paraId="1E0ABB39" w14:textId="0A6FBE69" w:rsidR="005D3723" w:rsidRPr="002D1674" w:rsidRDefault="00CD5EFE" w:rsidP="00AD31A4">
      <w:pPr>
        <w:numPr>
          <w:ilvl w:val="1"/>
          <w:numId w:val="40"/>
        </w:numPr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流程說明</w:t>
      </w:r>
      <w:r w:rsidRPr="00C03AB0">
        <w:rPr>
          <w:rFonts w:ascii="標楷體" w:eastAsia="標楷體" w:hAnsi="標楷體" w:cs="新細明體"/>
          <w:kern w:val="0"/>
          <w14:ligatures w14:val="none"/>
        </w:rPr>
        <w:t>：展示系統如何透過 Python Decorator (@token_required) 攔截所有 API 請求。系統首先驗證 JWT Token 的有效性，接著檢查 Token 內的 role 欄位。若一般客戶嘗試執行員工專屬功能（如更新物流狀態），系統將直接回傳 403 Forbidden 錯誤，阻擋越權存取。</w:t>
      </w:r>
    </w:p>
    <w:p w14:paraId="1CBD42EA" w14:textId="4133566D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14" w:name="_Toc217953592"/>
      <w:r w:rsidRPr="00C03AB0">
        <w:rPr>
          <w:rFonts w:ascii="標楷體" w:eastAsia="標楷體" w:hAnsi="標楷體"/>
        </w:rPr>
        <w:t>4.組態管理 (Configuration Management)</w:t>
      </w:r>
      <w:bookmarkEnd w:id="14"/>
    </w:p>
    <w:p w14:paraId="23BCD03E" w14:textId="77777777" w:rsidR="005D3723" w:rsidRPr="00C03AB0" w:rsidRDefault="005D3723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本專案使用 </w:t>
      </w:r>
      <w:r w:rsidRPr="00C03AB0">
        <w:rPr>
          <w:rFonts w:ascii="標楷體" w:eastAsia="標楷體" w:hAnsi="標楷體"/>
          <w:b/>
          <w:bCs/>
        </w:rPr>
        <w:t>Git</w:t>
      </w:r>
      <w:r w:rsidRPr="00C03AB0">
        <w:rPr>
          <w:rFonts w:ascii="標楷體" w:eastAsia="標楷體" w:hAnsi="標楷體"/>
        </w:rPr>
        <w:t xml:space="preserve"> 進行版本控制，並託管於 </w:t>
      </w:r>
      <w:r w:rsidRPr="00C03AB0">
        <w:rPr>
          <w:rFonts w:ascii="標楷體" w:eastAsia="標楷體" w:hAnsi="標楷體"/>
          <w:b/>
          <w:bCs/>
        </w:rPr>
        <w:t>GitHub</w:t>
      </w:r>
      <w:r w:rsidRPr="00C03AB0">
        <w:rPr>
          <w:rFonts w:ascii="標楷體" w:eastAsia="標楷體" w:hAnsi="標楷體"/>
        </w:rPr>
        <w:t>。</w:t>
      </w:r>
    </w:p>
    <w:p w14:paraId="1D8DAE12" w14:textId="48184556" w:rsidR="005D3723" w:rsidRPr="00C03AB0" w:rsidRDefault="005D3723" w:rsidP="00AD31A4">
      <w:pPr>
        <w:numPr>
          <w:ilvl w:val="0"/>
          <w:numId w:val="17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分支策略</w:t>
      </w:r>
      <w:r w:rsidRPr="00C03AB0">
        <w:rPr>
          <w:rFonts w:ascii="標楷體" w:eastAsia="標楷體" w:hAnsi="標楷體"/>
        </w:rPr>
        <w:t>：採用Feature Branch Workflow。主分支(main)保持穩定，開發新功能時建立 feature/xxx 分支，測試通過後合併。</w:t>
      </w:r>
    </w:p>
    <w:p w14:paraId="5B881414" w14:textId="47C26083" w:rsidR="005D3723" w:rsidRPr="002D1674" w:rsidRDefault="005D3723" w:rsidP="00AD31A4">
      <w:pPr>
        <w:numPr>
          <w:ilvl w:val="0"/>
          <w:numId w:val="17"/>
        </w:num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忽略檔案 (.</w:t>
      </w:r>
      <w:proofErr w:type="spellStart"/>
      <w:r w:rsidRPr="00C03AB0">
        <w:rPr>
          <w:rFonts w:ascii="標楷體" w:eastAsia="標楷體" w:hAnsi="標楷體"/>
          <w:b/>
          <w:bCs/>
        </w:rPr>
        <w:t>gitignore</w:t>
      </w:r>
      <w:proofErr w:type="spellEnd"/>
      <w:r w:rsidRPr="00C03AB0">
        <w:rPr>
          <w:rFonts w:ascii="標楷體" w:eastAsia="標楷體" w:hAnsi="標楷體"/>
          <w:b/>
          <w:bCs/>
        </w:rPr>
        <w:t>)</w:t>
      </w:r>
      <w:r w:rsidRPr="00C03AB0">
        <w:rPr>
          <w:rFonts w:ascii="標楷體" w:eastAsia="標楷體" w:hAnsi="標楷體"/>
        </w:rPr>
        <w:t>：排除 __</w:t>
      </w:r>
      <w:proofErr w:type="spellStart"/>
      <w:r w:rsidRPr="00C03AB0">
        <w:rPr>
          <w:rFonts w:ascii="標楷體" w:eastAsia="標楷體" w:hAnsi="標楷體"/>
        </w:rPr>
        <w:t>pycache</w:t>
      </w:r>
      <w:proofErr w:type="spellEnd"/>
      <w:r w:rsidRPr="00C03AB0">
        <w:rPr>
          <w:rFonts w:ascii="標楷體" w:eastAsia="標楷體" w:hAnsi="標楷體"/>
        </w:rPr>
        <w:t>__, .env, 以及含有真實</w:t>
      </w:r>
      <w:proofErr w:type="gramStart"/>
      <w:r w:rsidRPr="00C03AB0">
        <w:rPr>
          <w:rFonts w:ascii="標楷體" w:eastAsia="標楷體" w:hAnsi="標楷體"/>
        </w:rPr>
        <w:t>個</w:t>
      </w:r>
      <w:proofErr w:type="gramEnd"/>
      <w:r w:rsidRPr="00C03AB0">
        <w:rPr>
          <w:rFonts w:ascii="標楷體" w:eastAsia="標楷體" w:hAnsi="標楷體"/>
        </w:rPr>
        <w:t>資的logistics_db.xlsx，</w:t>
      </w:r>
      <w:proofErr w:type="gramStart"/>
      <w:r w:rsidRPr="00C03AB0">
        <w:rPr>
          <w:rFonts w:ascii="標楷體" w:eastAsia="標楷體" w:hAnsi="標楷體"/>
        </w:rPr>
        <w:t>確保資安與</w:t>
      </w:r>
      <w:proofErr w:type="gramEnd"/>
      <w:r w:rsidRPr="00C03AB0">
        <w:rPr>
          <w:rFonts w:ascii="標楷體" w:eastAsia="標楷體" w:hAnsi="標楷體"/>
        </w:rPr>
        <w:t>儲存庫整潔。</w:t>
      </w:r>
    </w:p>
    <w:p w14:paraId="0E771863" w14:textId="06FD5F07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15" w:name="_Toc217953593"/>
      <w:r w:rsidRPr="00C03AB0">
        <w:rPr>
          <w:rFonts w:ascii="標楷體" w:eastAsia="標楷體" w:hAnsi="標楷體"/>
        </w:rPr>
        <w:t>5.品質管理 (Quality Management)</w:t>
      </w:r>
      <w:bookmarkEnd w:id="15"/>
    </w:p>
    <w:p w14:paraId="763AC352" w14:textId="45405B45" w:rsidR="00F9465E" w:rsidRPr="00C03AB0" w:rsidRDefault="00F9465E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為確保系統具備良好的可讀性、可擴充性與維護性，本專案在開發過程中嚴格遵循Python 社群標準（PEP 8）與軟體工程最佳實踐。重點聚焦於程式碼品質、命名一致性、模組化設計與錯誤防護機制。</w:t>
      </w:r>
    </w:p>
    <w:p w14:paraId="47640904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6" w:name="_Toc217953594"/>
      <w:r w:rsidRPr="00C03AB0">
        <w:rPr>
          <w:rFonts w:ascii="標楷體" w:eastAsia="標楷體" w:hAnsi="標楷體"/>
        </w:rPr>
        <w:t>5.1 程式碼命名規範 (Naming Conventions)</w:t>
      </w:r>
      <w:bookmarkEnd w:id="16"/>
    </w:p>
    <w:p w14:paraId="63BAAB67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本專案嚴格統一命名風格，降低多人協作時的認知落差與溝通成本。</w:t>
      </w:r>
    </w:p>
    <w:p w14:paraId="0B4E7D2A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變數命名原則 (Variables)</w:t>
      </w:r>
    </w:p>
    <w:p w14:paraId="5D247991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風格標準：</w:t>
      </w:r>
      <w:r w:rsidRPr="00C03AB0">
        <w:rPr>
          <w:rFonts w:ascii="標楷體" w:eastAsia="標楷體" w:hAnsi="標楷體"/>
        </w:rPr>
        <w:t>全採用 Python 官方建議的 小寫蛇形命名法 (</w:t>
      </w:r>
      <w:proofErr w:type="spellStart"/>
      <w:r w:rsidRPr="00C03AB0">
        <w:rPr>
          <w:rFonts w:ascii="標楷體" w:eastAsia="標楷體" w:hAnsi="標楷體"/>
        </w:rPr>
        <w:t>snake_case</w:t>
      </w:r>
      <w:proofErr w:type="spellEnd"/>
      <w:r w:rsidRPr="00C03AB0">
        <w:rPr>
          <w:rFonts w:ascii="標楷體" w:eastAsia="標楷體" w:hAnsi="標楷體"/>
        </w:rPr>
        <w:t>)，提升程式可讀性。</w:t>
      </w:r>
    </w:p>
    <w:p w14:paraId="5B588A30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實例說明：</w:t>
      </w:r>
      <w:r w:rsidRPr="00C03AB0">
        <w:rPr>
          <w:rFonts w:ascii="標楷體" w:eastAsia="標楷體" w:hAnsi="標楷體"/>
        </w:rPr>
        <w:t xml:space="preserve">使用 </w:t>
      </w:r>
      <w:proofErr w:type="spellStart"/>
      <w:r w:rsidRPr="00C03AB0">
        <w:rPr>
          <w:rFonts w:ascii="標楷體" w:eastAsia="標楷體" w:hAnsi="標楷體"/>
        </w:rPr>
        <w:t>tracking_number</w:t>
      </w:r>
      <w:proofErr w:type="spellEnd"/>
      <w:r w:rsidRPr="00C03AB0">
        <w:rPr>
          <w:rFonts w:ascii="標楷體" w:eastAsia="標楷體" w:hAnsi="標楷體"/>
        </w:rPr>
        <w:t>、</w:t>
      </w:r>
      <w:proofErr w:type="spellStart"/>
      <w:r w:rsidRPr="00C03AB0">
        <w:rPr>
          <w:rFonts w:ascii="標楷體" w:eastAsia="標楷體" w:hAnsi="標楷體"/>
        </w:rPr>
        <w:t>sender_id</w:t>
      </w:r>
      <w:proofErr w:type="spellEnd"/>
      <w:r w:rsidRPr="00C03AB0">
        <w:rPr>
          <w:rFonts w:ascii="標楷體" w:eastAsia="標楷體" w:hAnsi="標楷體"/>
        </w:rPr>
        <w:t xml:space="preserve"> (O)；嚴格禁止 Java 風格的 </w:t>
      </w:r>
      <w:proofErr w:type="spellStart"/>
      <w:r w:rsidRPr="00C03AB0">
        <w:rPr>
          <w:rFonts w:ascii="標楷體" w:eastAsia="標楷體" w:hAnsi="標楷體"/>
        </w:rPr>
        <w:t>trackingNumber</w:t>
      </w:r>
      <w:proofErr w:type="spellEnd"/>
      <w:r w:rsidRPr="00C03AB0">
        <w:rPr>
          <w:rFonts w:ascii="標楷體" w:eastAsia="標楷體" w:hAnsi="標楷體"/>
        </w:rPr>
        <w:t xml:space="preserve"> 或 </w:t>
      </w:r>
      <w:proofErr w:type="spellStart"/>
      <w:r w:rsidRPr="00C03AB0">
        <w:rPr>
          <w:rFonts w:ascii="標楷體" w:eastAsia="標楷體" w:hAnsi="標楷體"/>
        </w:rPr>
        <w:t>SenderID</w:t>
      </w:r>
      <w:proofErr w:type="spellEnd"/>
      <w:r w:rsidRPr="00C03AB0">
        <w:rPr>
          <w:rFonts w:ascii="標楷體" w:eastAsia="標楷體" w:hAnsi="標楷體"/>
        </w:rPr>
        <w:t xml:space="preserve"> (X)。</w:t>
      </w:r>
    </w:p>
    <w:p w14:paraId="6EBA3D75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語意明確性：</w:t>
      </w:r>
      <w:r w:rsidRPr="00C03AB0">
        <w:rPr>
          <w:rFonts w:ascii="標楷體" w:eastAsia="標楷體" w:hAnsi="標楷體"/>
        </w:rPr>
        <w:t xml:space="preserve">拒絕過度縮寫，變數名稱需具備自解釋能力 (Self-documenting)。例如使用 </w:t>
      </w:r>
      <w:proofErr w:type="spellStart"/>
      <w:r w:rsidRPr="00C03AB0">
        <w:rPr>
          <w:rFonts w:ascii="標楷體" w:eastAsia="標楷體" w:hAnsi="標楷體"/>
        </w:rPr>
        <w:t>recipient_address</w:t>
      </w:r>
      <w:proofErr w:type="spellEnd"/>
      <w:r w:rsidRPr="00C03AB0">
        <w:rPr>
          <w:rFonts w:ascii="標楷體" w:eastAsia="標楷體" w:hAnsi="標楷體"/>
        </w:rPr>
        <w:t xml:space="preserve"> 而非 </w:t>
      </w:r>
      <w:proofErr w:type="spellStart"/>
      <w:r w:rsidRPr="00C03AB0">
        <w:rPr>
          <w:rFonts w:ascii="標楷體" w:eastAsia="標楷體" w:hAnsi="標楷體"/>
        </w:rPr>
        <w:t>addr</w:t>
      </w:r>
      <w:proofErr w:type="spellEnd"/>
      <w:r w:rsidRPr="00C03AB0">
        <w:rPr>
          <w:rFonts w:ascii="標楷體" w:eastAsia="標楷體" w:hAnsi="標楷體"/>
        </w:rPr>
        <w:t>。</w:t>
      </w:r>
    </w:p>
    <w:p w14:paraId="79D4B287" w14:textId="6BD424FD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布林值命名：</w:t>
      </w:r>
      <w:r w:rsidRPr="00C03AB0">
        <w:rPr>
          <w:rFonts w:ascii="標楷體" w:eastAsia="標楷體" w:hAnsi="標楷體"/>
        </w:rPr>
        <w:t xml:space="preserve">布林變數一律以is_ 或 has_ 等語意動詞開頭（如 </w:t>
      </w:r>
      <w:proofErr w:type="spellStart"/>
      <w:r w:rsidRPr="00C03AB0">
        <w:rPr>
          <w:rFonts w:ascii="標楷體" w:eastAsia="標楷體" w:hAnsi="標楷體"/>
        </w:rPr>
        <w:t>is_admin</w:t>
      </w:r>
      <w:proofErr w:type="spellEnd"/>
      <w:r w:rsidRPr="00C03AB0">
        <w:rPr>
          <w:rFonts w:ascii="標楷體" w:eastAsia="標楷體" w:hAnsi="標楷體"/>
        </w:rPr>
        <w:t xml:space="preserve">, </w:t>
      </w:r>
      <w:proofErr w:type="spellStart"/>
      <w:r w:rsidRPr="00C03AB0">
        <w:rPr>
          <w:rFonts w:ascii="標楷體" w:eastAsia="標楷體" w:hAnsi="標楷體"/>
        </w:rPr>
        <w:t>has_permission</w:t>
      </w:r>
      <w:proofErr w:type="spellEnd"/>
      <w:r w:rsidRPr="00C03AB0">
        <w:rPr>
          <w:rFonts w:ascii="標楷體" w:eastAsia="標楷體" w:hAnsi="標楷體"/>
        </w:rPr>
        <w:t>），以利邏輯判斷。</w:t>
      </w:r>
    </w:p>
    <w:p w14:paraId="6FD1DD27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proofErr w:type="gramStart"/>
      <w:r w:rsidRPr="00C03AB0">
        <w:rPr>
          <w:rFonts w:ascii="標楷體" w:eastAsia="標楷體" w:hAnsi="標楷體"/>
          <w:b/>
          <w:bCs/>
        </w:rPr>
        <w:lastRenderedPageBreak/>
        <w:t>函式與方法</w:t>
      </w:r>
      <w:proofErr w:type="gramEnd"/>
      <w:r w:rsidRPr="00C03AB0">
        <w:rPr>
          <w:rFonts w:ascii="標楷體" w:eastAsia="標楷體" w:hAnsi="標楷體"/>
          <w:b/>
          <w:bCs/>
        </w:rPr>
        <w:t>命名 (Functions &amp; Methods)</w:t>
      </w:r>
    </w:p>
    <w:p w14:paraId="611E0199" w14:textId="2D6827C4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結構定義：</w:t>
      </w:r>
      <w:r w:rsidRPr="00C03AB0">
        <w:rPr>
          <w:rFonts w:ascii="標楷體" w:eastAsia="標楷體" w:hAnsi="標楷體"/>
        </w:rPr>
        <w:t>採用「動詞 + 名詞」的結構，清楚表達函式行為。</w:t>
      </w:r>
    </w:p>
    <w:p w14:paraId="57304217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動詞一致性：</w:t>
      </w:r>
      <w:r w:rsidRPr="00C03AB0">
        <w:rPr>
          <w:rFonts w:ascii="標楷體" w:eastAsia="標楷體" w:hAnsi="標楷體"/>
        </w:rPr>
        <w:t>針對資料庫操作定義統一動詞，確保語意直觀：</w:t>
      </w:r>
    </w:p>
    <w:p w14:paraId="716461B1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新增資料：統一使用 append_* (如 </w:t>
      </w:r>
      <w:proofErr w:type="spellStart"/>
      <w:r w:rsidRPr="00C03AB0">
        <w:rPr>
          <w:rFonts w:ascii="標楷體" w:eastAsia="標楷體" w:hAnsi="標楷體"/>
        </w:rPr>
        <w:t>append_parcel</w:t>
      </w:r>
      <w:proofErr w:type="spellEnd"/>
      <w:r w:rsidRPr="00C03AB0">
        <w:rPr>
          <w:rFonts w:ascii="標楷體" w:eastAsia="標楷體" w:hAnsi="標楷體"/>
        </w:rPr>
        <w:t>)。</w:t>
      </w:r>
    </w:p>
    <w:p w14:paraId="3304AE60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查詢資料：統一使用 read_* 或 find_* (如 </w:t>
      </w:r>
      <w:proofErr w:type="spellStart"/>
      <w:r w:rsidRPr="00C03AB0">
        <w:rPr>
          <w:rFonts w:ascii="標楷體" w:eastAsia="標楷體" w:hAnsi="標楷體"/>
        </w:rPr>
        <w:t>read_customers</w:t>
      </w:r>
      <w:proofErr w:type="spellEnd"/>
      <w:r w:rsidRPr="00C03AB0">
        <w:rPr>
          <w:rFonts w:ascii="標楷體" w:eastAsia="標楷體" w:hAnsi="標楷體"/>
        </w:rPr>
        <w:t>)。</w:t>
      </w:r>
    </w:p>
    <w:p w14:paraId="55A26214" w14:textId="77777777" w:rsidR="00F9465E" w:rsidRPr="00C03AB0" w:rsidRDefault="00F9465E" w:rsidP="00415BE5">
      <w:pPr>
        <w:numPr>
          <w:ilvl w:val="2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 xml:space="preserve">更新資料：統一使用 update_* (如 </w:t>
      </w:r>
      <w:proofErr w:type="spellStart"/>
      <w:r w:rsidRPr="00C03AB0">
        <w:rPr>
          <w:rFonts w:ascii="標楷體" w:eastAsia="標楷體" w:hAnsi="標楷體"/>
        </w:rPr>
        <w:t>update_parcel_amount</w:t>
      </w:r>
      <w:proofErr w:type="spellEnd"/>
      <w:r w:rsidRPr="00C03AB0">
        <w:rPr>
          <w:rFonts w:ascii="標楷體" w:eastAsia="標楷體" w:hAnsi="標楷體"/>
        </w:rPr>
        <w:t>)。</w:t>
      </w:r>
    </w:p>
    <w:p w14:paraId="519984DD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API 對應：</w:t>
      </w:r>
      <w:r w:rsidRPr="00C03AB0">
        <w:rPr>
          <w:rFonts w:ascii="標楷體" w:eastAsia="標楷體" w:hAnsi="標楷體"/>
        </w:rPr>
        <w:t>後端函式名稱與 API 路由 (Route) 語意保持一致，例如 /</w:t>
      </w:r>
      <w:proofErr w:type="spellStart"/>
      <w:r w:rsidRPr="00C03AB0">
        <w:rPr>
          <w:rFonts w:ascii="標楷體" w:eastAsia="標楷體" w:hAnsi="標楷體"/>
        </w:rPr>
        <w:t>api</w:t>
      </w:r>
      <w:proofErr w:type="spellEnd"/>
      <w:r w:rsidRPr="00C03AB0">
        <w:rPr>
          <w:rFonts w:ascii="標楷體" w:eastAsia="標楷體" w:hAnsi="標楷體"/>
        </w:rPr>
        <w:t xml:space="preserve">/parcels 對應 </w:t>
      </w:r>
      <w:proofErr w:type="spellStart"/>
      <w:r w:rsidRPr="00C03AB0">
        <w:rPr>
          <w:rFonts w:ascii="標楷體" w:eastAsia="標楷體" w:hAnsi="標楷體"/>
        </w:rPr>
        <w:t>create_parcel</w:t>
      </w:r>
      <w:proofErr w:type="spellEnd"/>
      <w:r w:rsidRPr="00C03AB0">
        <w:rPr>
          <w:rFonts w:ascii="標楷體" w:eastAsia="標楷體" w:hAnsi="標楷體"/>
        </w:rPr>
        <w:t>()，降低維護理解成本。</w:t>
      </w:r>
    </w:p>
    <w:p w14:paraId="098AE5D5" w14:textId="77777777" w:rsidR="00F9465E" w:rsidRPr="00C03AB0" w:rsidRDefault="00F9465E" w:rsidP="00415BE5">
      <w:pPr>
        <w:numPr>
          <w:ilvl w:val="0"/>
          <w:numId w:val="29"/>
        </w:numPr>
        <w:spacing w:after="0"/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常數與設定值 (Constants)</w:t>
      </w:r>
    </w:p>
    <w:p w14:paraId="309FE429" w14:textId="0FCA5C2E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風格標準：</w:t>
      </w:r>
      <w:r w:rsidRPr="00C03AB0">
        <w:rPr>
          <w:rFonts w:ascii="標楷體" w:eastAsia="標楷體" w:hAnsi="標楷體"/>
        </w:rPr>
        <w:t>全域常數一律使用全大寫 + 底線 (UPPER_CASE)。</w:t>
      </w:r>
    </w:p>
    <w:p w14:paraId="0100D330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實例說明：</w:t>
      </w:r>
      <w:r w:rsidRPr="00C03AB0">
        <w:rPr>
          <w:rFonts w:ascii="標楷體" w:eastAsia="標楷體" w:hAnsi="標楷體"/>
        </w:rPr>
        <w:t>例如 EXCEL_FILE、SECRET_KEY。</w:t>
      </w:r>
    </w:p>
    <w:p w14:paraId="17B28732" w14:textId="77777777" w:rsidR="00F9465E" w:rsidRPr="00C03AB0" w:rsidRDefault="00F9465E" w:rsidP="00415BE5">
      <w:pPr>
        <w:numPr>
          <w:ilvl w:val="1"/>
          <w:numId w:val="29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集中管理：</w:t>
      </w:r>
      <w:r w:rsidRPr="00C03AB0">
        <w:rPr>
          <w:rFonts w:ascii="標楷體" w:eastAsia="標楷體" w:hAnsi="標楷體"/>
        </w:rPr>
        <w:t>將關鍵設定值集中定義於程式開頭，避免散落於程式邏輯中，降低修改風險。</w:t>
      </w:r>
    </w:p>
    <w:p w14:paraId="36F949D4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7" w:name="_Toc217953595"/>
      <w:r w:rsidRPr="00C03AB0">
        <w:rPr>
          <w:rFonts w:ascii="標楷體" w:eastAsia="標楷體" w:hAnsi="標楷體"/>
        </w:rPr>
        <w:t>5.2 程式碼結構與模組化設計 (Modularity)</w:t>
      </w:r>
      <w:bookmarkEnd w:id="17"/>
    </w:p>
    <w:p w14:paraId="149225FE" w14:textId="613EF93F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本系統採用關注點分離 (Separation of Concerns) 原則，將不同職責的程式碼拆分至不同模組，避免「神一般的類別 (God Class)」出現。</w:t>
      </w:r>
    </w:p>
    <w:p w14:paraId="45C84682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控制器層 (Controller - app.py)：</w:t>
      </w:r>
      <w:r w:rsidRPr="00C03AB0">
        <w:rPr>
          <w:rFonts w:ascii="標楷體" w:eastAsia="標楷體" w:hAnsi="標楷體"/>
        </w:rPr>
        <w:t>專注於處理 HTTP 請求、路由分發、JWT 權限驗證與回應格式化，不包含底層資料操作細節。</w:t>
      </w:r>
    </w:p>
    <w:p w14:paraId="2F45BCC6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資料存取層 (DAO - excel_db.py)：</w:t>
      </w:r>
      <w:r w:rsidRPr="00C03AB0">
        <w:rPr>
          <w:rFonts w:ascii="標楷體" w:eastAsia="標楷體" w:hAnsi="標楷體"/>
        </w:rPr>
        <w:t>專注於 Excel 檔案的讀寫操作與資料格式轉換。</w:t>
      </w:r>
    </w:p>
    <w:p w14:paraId="2167BFB7" w14:textId="77777777" w:rsidR="00F9465E" w:rsidRPr="00C03AB0" w:rsidRDefault="00F9465E" w:rsidP="00415BE5">
      <w:pPr>
        <w:numPr>
          <w:ilvl w:val="0"/>
          <w:numId w:val="3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單一職責原則 (SRP)：</w:t>
      </w:r>
      <w:r w:rsidRPr="00C03AB0">
        <w:rPr>
          <w:rFonts w:ascii="標楷體" w:eastAsia="標楷體" w:hAnsi="標楷體"/>
        </w:rPr>
        <w:t>每</w:t>
      </w:r>
      <w:proofErr w:type="gramStart"/>
      <w:r w:rsidRPr="00C03AB0">
        <w:rPr>
          <w:rFonts w:ascii="標楷體" w:eastAsia="標楷體" w:hAnsi="標楷體"/>
        </w:rPr>
        <w:t>個</w:t>
      </w:r>
      <w:proofErr w:type="gramEnd"/>
      <w:r w:rsidRPr="00C03AB0">
        <w:rPr>
          <w:rFonts w:ascii="標楷體" w:eastAsia="標楷體" w:hAnsi="標楷體"/>
        </w:rPr>
        <w:t>模組</w:t>
      </w:r>
      <w:proofErr w:type="gramStart"/>
      <w:r w:rsidRPr="00C03AB0">
        <w:rPr>
          <w:rFonts w:ascii="標楷體" w:eastAsia="標楷體" w:hAnsi="標楷體"/>
        </w:rPr>
        <w:t>與函式僅</w:t>
      </w:r>
      <w:proofErr w:type="gramEnd"/>
      <w:r w:rsidRPr="00C03AB0">
        <w:rPr>
          <w:rFonts w:ascii="標楷體" w:eastAsia="標楷體" w:hAnsi="標楷體"/>
        </w:rPr>
        <w:t>負責單一功能，例如資料處理與格式轉換邏輯分離，提升單元測試的可行性。</w:t>
      </w:r>
    </w:p>
    <w:p w14:paraId="24328368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8" w:name="_Toc217953596"/>
      <w:r w:rsidRPr="00C03AB0">
        <w:rPr>
          <w:rFonts w:ascii="標楷體" w:eastAsia="標楷體" w:hAnsi="標楷體"/>
        </w:rPr>
        <w:t>5.3 程式碼可讀性與維護性 (Readability &amp; Maintainability)</w:t>
      </w:r>
      <w:bookmarkEnd w:id="18"/>
    </w:p>
    <w:p w14:paraId="40E801E6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關鍵邏輯註解：</w:t>
      </w:r>
      <w:r w:rsidRPr="00C03AB0">
        <w:rPr>
          <w:rFonts w:ascii="標楷體" w:eastAsia="標楷體" w:hAnsi="標楷體"/>
        </w:rPr>
        <w:t>在複雜邏輯區塊（如計費運算、權限判斷）加上註解，重點說明「為什麼這樣做 (Why)」而非僅描述語法。</w:t>
      </w:r>
    </w:p>
    <w:p w14:paraId="1F9DBB95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函式長度控制：</w:t>
      </w:r>
      <w:r w:rsidRPr="00C03AB0">
        <w:rPr>
          <w:rFonts w:ascii="標楷體" w:eastAsia="標楷體" w:hAnsi="標楷體"/>
        </w:rPr>
        <w:t>遵循「一個</w:t>
      </w:r>
      <w:proofErr w:type="gramStart"/>
      <w:r w:rsidRPr="00C03AB0">
        <w:rPr>
          <w:rFonts w:ascii="標楷體" w:eastAsia="標楷體" w:hAnsi="標楷體"/>
        </w:rPr>
        <w:t>函式只做</w:t>
      </w:r>
      <w:proofErr w:type="gramEnd"/>
      <w:r w:rsidRPr="00C03AB0">
        <w:rPr>
          <w:rFonts w:ascii="標楷體" w:eastAsia="標楷體" w:hAnsi="標楷體"/>
        </w:rPr>
        <w:t>一件事」的原則，控制函式長度，避免</w:t>
      </w:r>
      <w:proofErr w:type="gramStart"/>
      <w:r w:rsidRPr="00C03AB0">
        <w:rPr>
          <w:rFonts w:ascii="標楷體" w:eastAsia="標楷體" w:hAnsi="標楷體"/>
        </w:rPr>
        <w:t>過度巢</w:t>
      </w:r>
      <w:proofErr w:type="gramEnd"/>
      <w:r w:rsidRPr="00C03AB0">
        <w:rPr>
          <w:rFonts w:ascii="標楷體" w:eastAsia="標楷體" w:hAnsi="標楷體"/>
        </w:rPr>
        <w:t>狀的 if-else 結構。</w:t>
      </w:r>
    </w:p>
    <w:p w14:paraId="0132139B" w14:textId="77777777" w:rsidR="00F9465E" w:rsidRPr="00C03AB0" w:rsidRDefault="00F9465E" w:rsidP="00415BE5">
      <w:pPr>
        <w:numPr>
          <w:ilvl w:val="0"/>
          <w:numId w:val="31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避免魔術數字 (Magic Numbers)：</w:t>
      </w:r>
      <w:r w:rsidRPr="00C03AB0">
        <w:rPr>
          <w:rFonts w:ascii="標楷體" w:eastAsia="標楷體" w:hAnsi="標楷體"/>
        </w:rPr>
        <w:t>將費率、時間限制等數值定義為具名變數或常數，例如避免直接在程式中寫 * 60，而是定義 UNIT_PRICE = 60，提高程式碼的可讀性與修改彈性。</w:t>
      </w:r>
    </w:p>
    <w:p w14:paraId="7926D7EE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19" w:name="_Toc217953597"/>
      <w:r w:rsidRPr="00C03AB0">
        <w:rPr>
          <w:rFonts w:ascii="標楷體" w:eastAsia="標楷體" w:hAnsi="標楷體"/>
        </w:rPr>
        <w:t>5.4 錯誤處理</w:t>
      </w:r>
      <w:proofErr w:type="gramStart"/>
      <w:r w:rsidRPr="00C03AB0">
        <w:rPr>
          <w:rFonts w:ascii="標楷體" w:eastAsia="標楷體" w:hAnsi="標楷體"/>
        </w:rPr>
        <w:t>與防呆設計</w:t>
      </w:r>
      <w:proofErr w:type="gramEnd"/>
      <w:r w:rsidRPr="00C03AB0">
        <w:rPr>
          <w:rFonts w:ascii="標楷體" w:eastAsia="標楷體" w:hAnsi="標楷體"/>
        </w:rPr>
        <w:t xml:space="preserve"> (Error Handling)</w:t>
      </w:r>
      <w:bookmarkEnd w:id="19"/>
    </w:p>
    <w:p w14:paraId="6236AF42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為確保系統運作的強健性 (Robustness)，API 實作了以下防護機制：</w:t>
      </w:r>
    </w:p>
    <w:p w14:paraId="66EE6EA3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輸入驗證：</w:t>
      </w:r>
      <w:r w:rsidRPr="00C03AB0">
        <w:rPr>
          <w:rFonts w:ascii="標楷體" w:eastAsia="標楷體" w:hAnsi="標楷體"/>
        </w:rPr>
        <w:t>所有 API 均檢查必要欄位是否存在 (Required Fields Check)，並對數值欄位（如金額、重量）進行型別檢查與轉換，防止系統崩潰。</w:t>
      </w:r>
    </w:p>
    <w:p w14:paraId="64174020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統一錯誤回應：</w:t>
      </w:r>
      <w:r w:rsidRPr="00C03AB0">
        <w:rPr>
          <w:rFonts w:ascii="標楷體" w:eastAsia="標楷體" w:hAnsi="標楷體"/>
        </w:rPr>
        <w:t>當發生例外狀況時，系統攔截錯誤並回傳一致的 JSON 格式</w:t>
      </w:r>
      <w:proofErr w:type="gramStart"/>
      <w:r w:rsidRPr="00C03AB0">
        <w:rPr>
          <w:rFonts w:ascii="標楷體" w:eastAsia="標楷體" w:hAnsi="標楷體"/>
        </w:rPr>
        <w:t>（</w:t>
      </w:r>
      <w:proofErr w:type="gramEnd"/>
      <w:r w:rsidRPr="00C03AB0">
        <w:rPr>
          <w:rFonts w:ascii="標楷體" w:eastAsia="標楷體" w:hAnsi="標楷體"/>
        </w:rPr>
        <w:t>如 { "error": "錯誤訊息" }</w:t>
      </w:r>
      <w:proofErr w:type="gramStart"/>
      <w:r w:rsidRPr="00C03AB0">
        <w:rPr>
          <w:rFonts w:ascii="標楷體" w:eastAsia="標楷體" w:hAnsi="標楷體"/>
        </w:rPr>
        <w:t>）</w:t>
      </w:r>
      <w:proofErr w:type="gramEnd"/>
      <w:r w:rsidRPr="00C03AB0">
        <w:rPr>
          <w:rFonts w:ascii="標楷體" w:eastAsia="標楷體" w:hAnsi="標楷體"/>
        </w:rPr>
        <w:t>及正確的 HTTP 狀態碼 (400, 401, 403, 500)，避免前端介面因後端錯誤</w:t>
      </w:r>
      <w:proofErr w:type="gramStart"/>
      <w:r w:rsidRPr="00C03AB0">
        <w:rPr>
          <w:rFonts w:ascii="標楷體" w:eastAsia="標楷體" w:hAnsi="標楷體"/>
        </w:rPr>
        <w:t>而白屏</w:t>
      </w:r>
      <w:proofErr w:type="gramEnd"/>
      <w:r w:rsidRPr="00C03AB0">
        <w:rPr>
          <w:rFonts w:ascii="標楷體" w:eastAsia="標楷體" w:hAnsi="標楷體"/>
        </w:rPr>
        <w:t>。</w:t>
      </w:r>
    </w:p>
    <w:p w14:paraId="6B03EE74" w14:textId="77777777" w:rsidR="00F9465E" w:rsidRPr="00C03AB0" w:rsidRDefault="00F9465E" w:rsidP="00415BE5">
      <w:pPr>
        <w:numPr>
          <w:ilvl w:val="0"/>
          <w:numId w:val="32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lastRenderedPageBreak/>
        <w:t>服務不中斷：</w:t>
      </w:r>
      <w:r w:rsidRPr="00C03AB0">
        <w:rPr>
          <w:rFonts w:ascii="標楷體" w:eastAsia="標楷體" w:hAnsi="標楷體"/>
        </w:rPr>
        <w:t>透過 try-except 機制包覆關鍵邏輯，確保單一請求的失敗不會導致整個伺服器停機。</w:t>
      </w:r>
    </w:p>
    <w:p w14:paraId="10DFC863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20" w:name="_Toc217953598"/>
      <w:r w:rsidRPr="00C03AB0">
        <w:rPr>
          <w:rFonts w:ascii="標楷體" w:eastAsia="標楷體" w:hAnsi="標楷體"/>
        </w:rPr>
        <w:t>5.5 前後端命名一致性 (Consistency)</w:t>
      </w:r>
      <w:bookmarkEnd w:id="20"/>
    </w:p>
    <w:p w14:paraId="74173556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為減少前後端整合時的轉換成本，本專案在 HTML 前端 與 Python 後端 API 之間建立了嚴格的欄位對照標準。</w:t>
      </w:r>
    </w:p>
    <w:p w14:paraId="39660700" w14:textId="77777777" w:rsidR="00F9465E" w:rsidRPr="00C03AB0" w:rsidRDefault="00F9465E" w:rsidP="00415BE5">
      <w:pPr>
        <w:numPr>
          <w:ilvl w:val="0"/>
          <w:numId w:val="33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統一欄位名稱：</w:t>
      </w:r>
      <w:r w:rsidRPr="00C03AB0">
        <w:rPr>
          <w:rFonts w:ascii="標楷體" w:eastAsia="標楷體" w:hAnsi="標楷體"/>
        </w:rPr>
        <w:t xml:space="preserve">前端 JSON Payload 的 Key 與後端變數名稱保持一致（例如均使用 </w:t>
      </w:r>
      <w:proofErr w:type="spellStart"/>
      <w:r w:rsidRPr="00C03AB0">
        <w:rPr>
          <w:rFonts w:ascii="標楷體" w:eastAsia="標楷體" w:hAnsi="標楷體"/>
        </w:rPr>
        <w:t>tracking_number</w:t>
      </w:r>
      <w:proofErr w:type="spellEnd"/>
      <w:r w:rsidRPr="00C03AB0">
        <w:rPr>
          <w:rFonts w:ascii="標楷體" w:eastAsia="標楷體" w:hAnsi="標楷體"/>
        </w:rPr>
        <w:t xml:space="preserve">, </w:t>
      </w:r>
      <w:proofErr w:type="spellStart"/>
      <w:r w:rsidRPr="00C03AB0">
        <w:rPr>
          <w:rFonts w:ascii="標楷體" w:eastAsia="標楷體" w:hAnsi="標楷體"/>
        </w:rPr>
        <w:t>sender_id</w:t>
      </w:r>
      <w:proofErr w:type="spellEnd"/>
      <w:r w:rsidRPr="00C03AB0">
        <w:rPr>
          <w:rFonts w:ascii="標楷體" w:eastAsia="標楷體" w:hAnsi="標楷體"/>
        </w:rPr>
        <w:t>）。</w:t>
      </w:r>
    </w:p>
    <w:p w14:paraId="1A274E10" w14:textId="77777777" w:rsidR="00F9465E" w:rsidRPr="00C03AB0" w:rsidRDefault="00F9465E" w:rsidP="00415BE5">
      <w:pPr>
        <w:numPr>
          <w:ilvl w:val="0"/>
          <w:numId w:val="33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資料結構對齊：</w:t>
      </w:r>
      <w:r w:rsidRPr="00C03AB0">
        <w:rPr>
          <w:rFonts w:ascii="標楷體" w:eastAsia="標楷體" w:hAnsi="標楷體"/>
        </w:rPr>
        <w:t>確保前端預期的回傳格式與後端輸出結構吻合，大幅降低整合測試時的除錯時間。</w:t>
      </w:r>
    </w:p>
    <w:p w14:paraId="70EA8517" w14:textId="77777777" w:rsidR="00F9465E" w:rsidRPr="00C03AB0" w:rsidRDefault="00F9465E" w:rsidP="00415BE5">
      <w:pPr>
        <w:pStyle w:val="4"/>
        <w:spacing w:before="0" w:after="0"/>
        <w:jc w:val="both"/>
        <w:rPr>
          <w:rFonts w:ascii="標楷體" w:eastAsia="標楷體" w:hAnsi="標楷體"/>
        </w:rPr>
      </w:pPr>
      <w:bookmarkStart w:id="21" w:name="_Toc217953599"/>
      <w:r w:rsidRPr="00C03AB0">
        <w:rPr>
          <w:rFonts w:ascii="標楷體" w:eastAsia="標楷體" w:hAnsi="標楷體"/>
        </w:rPr>
        <w:t>5.6 版本控管流程 (Version Control)</w:t>
      </w:r>
      <w:bookmarkEnd w:id="21"/>
    </w:p>
    <w:p w14:paraId="7000B5EB" w14:textId="77777777" w:rsidR="00F9465E" w:rsidRPr="00C03AB0" w:rsidRDefault="00F9465E" w:rsidP="00415BE5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本專案使用 Git 進行版本控制，並遵循以下提交原則以維護程式庫品質：</w:t>
      </w:r>
    </w:p>
    <w:p w14:paraId="664FEE3B" w14:textId="77777777" w:rsidR="00F9465E" w:rsidRPr="00C03AB0" w:rsidRDefault="00F9465E" w:rsidP="00415BE5">
      <w:pPr>
        <w:numPr>
          <w:ilvl w:val="0"/>
          <w:numId w:val="34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原子性提交 (Atomic Commits)：</w:t>
      </w:r>
      <w:r w:rsidRPr="00C03AB0">
        <w:rPr>
          <w:rFonts w:ascii="標楷體" w:eastAsia="標楷體" w:hAnsi="標楷體"/>
        </w:rPr>
        <w:t>每次 commit 僅包含單一功能的修改，避免一次提交過多不相關的檔案。</w:t>
      </w:r>
    </w:p>
    <w:p w14:paraId="7393EE7E" w14:textId="14BBC64C" w:rsidR="005D3723" w:rsidRPr="002D1674" w:rsidRDefault="00F9465E" w:rsidP="00415BE5">
      <w:pPr>
        <w:numPr>
          <w:ilvl w:val="0"/>
          <w:numId w:val="34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語意化訊息</w:t>
      </w:r>
      <w:r w:rsidR="000537A3" w:rsidRPr="00C03AB0">
        <w:rPr>
          <w:rFonts w:ascii="標楷體" w:eastAsia="標楷體" w:hAnsi="標楷體" w:hint="eastAsia"/>
          <w:b/>
          <w:bCs/>
        </w:rPr>
        <w:t>(</w:t>
      </w:r>
      <w:r w:rsidRPr="00C03AB0">
        <w:rPr>
          <w:rFonts w:ascii="標楷體" w:eastAsia="標楷體" w:hAnsi="標楷體"/>
          <w:b/>
          <w:bCs/>
        </w:rPr>
        <w:t>Commit Message</w:t>
      </w:r>
      <w:r w:rsidR="000537A3" w:rsidRPr="00C03AB0">
        <w:rPr>
          <w:rFonts w:ascii="標楷體" w:eastAsia="標楷體" w:hAnsi="標楷體" w:hint="eastAsia"/>
          <w:b/>
          <w:bCs/>
        </w:rPr>
        <w:t>):</w:t>
      </w:r>
      <w:r w:rsidRPr="00C03AB0">
        <w:rPr>
          <w:rFonts w:ascii="標楷體" w:eastAsia="標楷體" w:hAnsi="標楷體"/>
        </w:rPr>
        <w:t xml:space="preserve"> 清楚描述修改的「目的」與「內容」，以利日後追溯。</w:t>
      </w:r>
    </w:p>
    <w:p w14:paraId="4DA29E58" w14:textId="348711B5" w:rsidR="00F9465E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2" w:name="_Toc217953600"/>
      <w:r w:rsidRPr="00C03AB0">
        <w:rPr>
          <w:rFonts w:ascii="標楷體" w:eastAsia="標楷體" w:hAnsi="標楷體"/>
        </w:rPr>
        <w:t>6.</w:t>
      </w:r>
      <w:r w:rsidR="00F9465E" w:rsidRPr="00C03AB0">
        <w:rPr>
          <w:rFonts w:ascii="標楷體" w:eastAsia="標楷體" w:hAnsi="標楷體"/>
        </w:rPr>
        <w:t>系統測試與驗證 (System Testing)</w:t>
      </w:r>
      <w:bookmarkEnd w:id="22"/>
    </w:p>
    <w:p w14:paraId="4118BCB5" w14:textId="539A8825" w:rsidR="007603A1" w:rsidRPr="00C03AB0" w:rsidRDefault="007603A1" w:rsidP="00AD31A4">
      <w:pPr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本系統開發語言為Python，因此測試階段採用Python標準自動化測試框架</w:t>
      </w:r>
      <w:proofErr w:type="spellStart"/>
      <w:r w:rsidRPr="00C03AB0">
        <w:rPr>
          <w:rFonts w:ascii="標楷體" w:eastAsia="標楷體" w:hAnsi="標楷體"/>
          <w:b/>
          <w:bCs/>
          <w:color w:val="000000" w:themeColor="text1"/>
        </w:rPr>
        <w:t>pytest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進行單元測試 (Unit Testing) 與整合測試 (Integration Testing)，並搭配</w:t>
      </w:r>
      <w:proofErr w:type="spellStart"/>
      <w:r w:rsidRPr="00C03AB0">
        <w:rPr>
          <w:rFonts w:ascii="標楷體" w:eastAsia="標楷體" w:hAnsi="標楷體"/>
          <w:b/>
          <w:bCs/>
          <w:color w:val="000000" w:themeColor="text1"/>
        </w:rPr>
        <w:t>pytest-cov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進行程式碼覆蓋率分析，以確保核心商業邏輯正確且系統運作穩定。</w:t>
      </w:r>
    </w:p>
    <w:p w14:paraId="6D0C5434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3" w:name="_Toc217953601"/>
      <w:r w:rsidRPr="00C03AB0">
        <w:rPr>
          <w:rFonts w:ascii="標楷體" w:eastAsia="標楷體" w:hAnsi="標楷體"/>
        </w:rPr>
        <w:t>6.1 測試環境與工具</w:t>
      </w:r>
      <w:bookmarkEnd w:id="23"/>
    </w:p>
    <w:p w14:paraId="0D0730AD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測試框架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pytest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(取代 Java 的 JUnit)</w:t>
      </w:r>
    </w:p>
    <w:p w14:paraId="67E311F8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覆蓋率分析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pytest-cov</w:t>
      </w:r>
      <w:proofErr w:type="spellEnd"/>
    </w:p>
    <w:p w14:paraId="0D354EFC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模擬工具</w:t>
      </w:r>
      <w:r w:rsidRPr="00C03AB0">
        <w:rPr>
          <w:rFonts w:ascii="標楷體" w:eastAsia="標楷體" w:hAnsi="標楷體"/>
          <w:color w:val="000000" w:themeColor="text1"/>
        </w:rPr>
        <w:t>：</w:t>
      </w:r>
      <w:proofErr w:type="spellStart"/>
      <w:r w:rsidRPr="00C03AB0">
        <w:rPr>
          <w:rFonts w:ascii="標楷體" w:eastAsia="標楷體" w:hAnsi="標楷體"/>
          <w:color w:val="000000" w:themeColor="text1"/>
        </w:rPr>
        <w:t>unittest.mock</w:t>
      </w:r>
      <w:proofErr w:type="spellEnd"/>
      <w:r w:rsidRPr="00C03AB0">
        <w:rPr>
          <w:rFonts w:ascii="標楷體" w:eastAsia="標楷體" w:hAnsi="標楷體"/>
          <w:color w:val="000000" w:themeColor="text1"/>
        </w:rPr>
        <w:t xml:space="preserve"> (用於模擬資料庫錯誤或外部依賴)</w:t>
      </w:r>
    </w:p>
    <w:p w14:paraId="5123BEA3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HTTP 客戶端</w:t>
      </w:r>
      <w:r w:rsidRPr="00C03AB0">
        <w:rPr>
          <w:rFonts w:ascii="標楷體" w:eastAsia="標楷體" w:hAnsi="標楷體"/>
          <w:color w:val="000000" w:themeColor="text1"/>
        </w:rPr>
        <w:t>：Flask Test Client (用於模擬 API 請求)</w:t>
      </w:r>
    </w:p>
    <w:p w14:paraId="635549AE" w14:textId="77777777" w:rsidR="007603A1" w:rsidRPr="00C03AB0" w:rsidRDefault="007603A1" w:rsidP="00415BE5">
      <w:pPr>
        <w:numPr>
          <w:ilvl w:val="0"/>
          <w:numId w:val="41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測試資料庫</w:t>
      </w:r>
      <w:r w:rsidRPr="00C03AB0">
        <w:rPr>
          <w:rFonts w:ascii="標楷體" w:eastAsia="標楷體" w:hAnsi="標楷體"/>
          <w:color w:val="000000" w:themeColor="text1"/>
        </w:rPr>
        <w:t>：測試執行時自動切換至獨立的 test_logistics_db.xlsx，測試結束後自動重置，避免汙染正式營運資料。</w:t>
      </w:r>
    </w:p>
    <w:p w14:paraId="59F88994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4" w:name="_Toc217953602"/>
      <w:r w:rsidRPr="00C03AB0">
        <w:rPr>
          <w:rFonts w:ascii="標楷體" w:eastAsia="標楷體" w:hAnsi="標楷體"/>
        </w:rPr>
        <w:t>6.2 測試策略</w:t>
      </w:r>
      <w:bookmarkEnd w:id="24"/>
    </w:p>
    <w:p w14:paraId="2EC2C5CA" w14:textId="77777777" w:rsidR="007603A1" w:rsidRPr="00C03AB0" w:rsidRDefault="007603A1" w:rsidP="00415BE5">
      <w:p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本專案採用四層測試策略，確保系統品質：</w:t>
      </w:r>
    </w:p>
    <w:p w14:paraId="012A93C1" w14:textId="6A65D31F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單元測試</w:t>
      </w:r>
      <w:r w:rsidRPr="00C03AB0">
        <w:rPr>
          <w:rFonts w:ascii="標楷體" w:eastAsia="標楷體" w:hAnsi="標楷體"/>
          <w:color w:val="000000" w:themeColor="text1"/>
        </w:rPr>
        <w:t>：針對運費計算、密碼雜湊、Token生成等單一功能進行驗證。</w:t>
      </w:r>
    </w:p>
    <w:p w14:paraId="5972FD85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整合測試</w:t>
      </w:r>
      <w:r w:rsidRPr="00C03AB0">
        <w:rPr>
          <w:rFonts w:ascii="標楷體" w:eastAsia="標楷體" w:hAnsi="標楷體"/>
          <w:color w:val="000000" w:themeColor="text1"/>
        </w:rPr>
        <w:t>：模擬完整業務流程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（</w:t>
      </w:r>
      <w:proofErr w:type="gramEnd"/>
      <w:r w:rsidRPr="00C03AB0">
        <w:rPr>
          <w:rFonts w:ascii="標楷體" w:eastAsia="標楷體" w:hAnsi="標楷體"/>
          <w:color w:val="000000" w:themeColor="text1"/>
        </w:rPr>
        <w:t>如：建立包裹 → 倉儲收件 → 配送 → 送達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）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。</w:t>
      </w:r>
    </w:p>
    <w:p w14:paraId="2B74D02E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安全性測試</w:t>
      </w:r>
      <w:r w:rsidRPr="00C03AB0">
        <w:rPr>
          <w:rFonts w:ascii="標楷體" w:eastAsia="標楷體" w:hAnsi="標楷體"/>
          <w:color w:val="000000" w:themeColor="text1"/>
        </w:rPr>
        <w:t>：驗證 JWT Token 簽章、過期機制及 RBAC (角色權限控管)。</w:t>
      </w:r>
    </w:p>
    <w:p w14:paraId="3B633320" w14:textId="77777777" w:rsidR="007603A1" w:rsidRPr="00C03AB0" w:rsidRDefault="007603A1" w:rsidP="00415BE5">
      <w:pPr>
        <w:numPr>
          <w:ilvl w:val="0"/>
          <w:numId w:val="42"/>
        </w:num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b/>
          <w:bCs/>
          <w:color w:val="000000" w:themeColor="text1"/>
        </w:rPr>
        <w:t>邊界值測試</w:t>
      </w:r>
      <w:r w:rsidRPr="00C03AB0">
        <w:rPr>
          <w:rFonts w:ascii="標楷體" w:eastAsia="標楷體" w:hAnsi="標楷體"/>
          <w:color w:val="000000" w:themeColor="text1"/>
        </w:rPr>
        <w:t>：針對負數金額、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空值輸入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、極大數值</w:t>
      </w:r>
      <w:proofErr w:type="gramStart"/>
      <w:r w:rsidRPr="00C03AB0">
        <w:rPr>
          <w:rFonts w:ascii="標楷體" w:eastAsia="標楷體" w:hAnsi="標楷體"/>
          <w:color w:val="000000" w:themeColor="text1"/>
        </w:rPr>
        <w:t>進行防呆測試</w:t>
      </w:r>
      <w:proofErr w:type="gramEnd"/>
      <w:r w:rsidRPr="00C03AB0">
        <w:rPr>
          <w:rFonts w:ascii="標楷體" w:eastAsia="標楷體" w:hAnsi="標楷體"/>
          <w:color w:val="000000" w:themeColor="text1"/>
        </w:rPr>
        <w:t>。</w:t>
      </w:r>
    </w:p>
    <w:p w14:paraId="67AD383A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5" w:name="_Toc217953603"/>
      <w:r w:rsidRPr="00C03AB0">
        <w:rPr>
          <w:rFonts w:ascii="標楷體" w:eastAsia="標楷體" w:hAnsi="標楷體"/>
        </w:rPr>
        <w:lastRenderedPageBreak/>
        <w:t>6.3 測試案例規劃 (Test Cases)</w:t>
      </w:r>
      <w:bookmarkEnd w:id="25"/>
    </w:p>
    <w:p w14:paraId="7B52EE98" w14:textId="77777777" w:rsidR="007603A1" w:rsidRPr="00C03AB0" w:rsidRDefault="007603A1" w:rsidP="00AD31A4">
      <w:pPr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color w:val="000000" w:themeColor="text1"/>
        </w:rPr>
        <w:t>本專案針對關鍵功能模組設計了詳細的測試案例，以下列出最具代表性之核心案例：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13"/>
        <w:gridCol w:w="1559"/>
        <w:gridCol w:w="2126"/>
        <w:gridCol w:w="2268"/>
        <w:gridCol w:w="2268"/>
        <w:gridCol w:w="822"/>
      </w:tblGrid>
      <w:tr w:rsidR="00D77C4C" w:rsidRPr="00C03AB0" w14:paraId="0DE3013B" w14:textId="77777777" w:rsidTr="00D77C4C">
        <w:tc>
          <w:tcPr>
            <w:tcW w:w="1413" w:type="dxa"/>
            <w:shd w:val="clear" w:color="auto" w:fill="E7E6E6" w:themeFill="background2"/>
            <w:vAlign w:val="center"/>
            <w:hideMark/>
          </w:tcPr>
          <w:p w14:paraId="3798422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測試編號 (ID)</w:t>
            </w:r>
          </w:p>
        </w:tc>
        <w:tc>
          <w:tcPr>
            <w:tcW w:w="1559" w:type="dxa"/>
            <w:shd w:val="clear" w:color="auto" w:fill="E7E6E6" w:themeFill="background2"/>
            <w:vAlign w:val="center"/>
            <w:hideMark/>
          </w:tcPr>
          <w:p w14:paraId="672E41E8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測試模組</w:t>
            </w:r>
          </w:p>
        </w:tc>
        <w:tc>
          <w:tcPr>
            <w:tcW w:w="2126" w:type="dxa"/>
            <w:shd w:val="clear" w:color="auto" w:fill="E7E6E6" w:themeFill="background2"/>
            <w:vAlign w:val="center"/>
            <w:hideMark/>
          </w:tcPr>
          <w:p w14:paraId="74A35185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測試情境說明 (Scenario)</w:t>
            </w:r>
          </w:p>
        </w:tc>
        <w:tc>
          <w:tcPr>
            <w:tcW w:w="2268" w:type="dxa"/>
            <w:shd w:val="clear" w:color="auto" w:fill="E7E6E6" w:themeFill="background2"/>
            <w:vAlign w:val="center"/>
            <w:hideMark/>
          </w:tcPr>
          <w:p w14:paraId="387B5F4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輸入資料 (Input)</w:t>
            </w:r>
          </w:p>
        </w:tc>
        <w:tc>
          <w:tcPr>
            <w:tcW w:w="2268" w:type="dxa"/>
            <w:shd w:val="clear" w:color="auto" w:fill="E7E6E6" w:themeFill="background2"/>
            <w:vAlign w:val="center"/>
            <w:hideMark/>
          </w:tcPr>
          <w:p w14:paraId="70028898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預期結果 (Expected Result)</w:t>
            </w:r>
          </w:p>
        </w:tc>
        <w:tc>
          <w:tcPr>
            <w:tcW w:w="822" w:type="dxa"/>
            <w:shd w:val="clear" w:color="auto" w:fill="E7E6E6" w:themeFill="background2"/>
            <w:vAlign w:val="center"/>
            <w:hideMark/>
          </w:tcPr>
          <w:p w14:paraId="2C3F27B4" w14:textId="77777777" w:rsidR="007603A1" w:rsidRPr="00C03AB0" w:rsidRDefault="007603A1" w:rsidP="00D77C4C">
            <w:pPr>
              <w:spacing w:line="278" w:lineRule="auto"/>
              <w:jc w:val="center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結果</w:t>
            </w:r>
          </w:p>
        </w:tc>
      </w:tr>
      <w:tr w:rsidR="00D77C4C" w:rsidRPr="00C03AB0" w14:paraId="54F6422C" w14:textId="77777777" w:rsidTr="00D77C4C">
        <w:tc>
          <w:tcPr>
            <w:tcW w:w="1413" w:type="dxa"/>
            <w:vAlign w:val="center"/>
            <w:hideMark/>
          </w:tcPr>
          <w:p w14:paraId="58B2E9EE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TC-01</w:t>
            </w:r>
          </w:p>
        </w:tc>
        <w:tc>
          <w:tcPr>
            <w:tcW w:w="1559" w:type="dxa"/>
            <w:vAlign w:val="center"/>
            <w:hideMark/>
          </w:tcPr>
          <w:p w14:paraId="62C543D3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身分驗證</w:t>
            </w:r>
          </w:p>
        </w:tc>
        <w:tc>
          <w:tcPr>
            <w:tcW w:w="2126" w:type="dxa"/>
            <w:vAlign w:val="center"/>
            <w:hideMark/>
          </w:tcPr>
          <w:p w14:paraId="44C7D2DD" w14:textId="1162877F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測試管理員與客戶登入及Token 生成</w:t>
            </w:r>
          </w:p>
        </w:tc>
        <w:tc>
          <w:tcPr>
            <w:tcW w:w="2268" w:type="dxa"/>
            <w:vAlign w:val="center"/>
            <w:hideMark/>
          </w:tcPr>
          <w:p w14:paraId="7CA588D2" w14:textId="6562184B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帳號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admin</w:t>
            </w:r>
          </w:p>
          <w:p w14:paraId="40F140A0" w14:textId="757EE642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密碼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proofErr w:type="spellStart"/>
            <w:r w:rsidRPr="00C03AB0">
              <w:rPr>
                <w:rFonts w:ascii="標楷體" w:eastAsia="標楷體" w:hAnsi="標楷體"/>
                <w:color w:val="000000" w:themeColor="text1"/>
              </w:rPr>
              <w:t>correct_pw</w:t>
            </w:r>
            <w:proofErr w:type="spellEnd"/>
          </w:p>
        </w:tc>
        <w:tc>
          <w:tcPr>
            <w:tcW w:w="2268" w:type="dxa"/>
            <w:vAlign w:val="center"/>
            <w:hideMark/>
          </w:tcPr>
          <w:p w14:paraId="024919E3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200 OK 並包含有效 JWT Token</w:t>
            </w:r>
          </w:p>
        </w:tc>
        <w:tc>
          <w:tcPr>
            <w:tcW w:w="822" w:type="dxa"/>
            <w:vAlign w:val="center"/>
            <w:hideMark/>
          </w:tcPr>
          <w:p w14:paraId="4972D22F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2E3B4542" w14:textId="77777777" w:rsidTr="00D77C4C">
        <w:tc>
          <w:tcPr>
            <w:tcW w:w="1413" w:type="dxa"/>
            <w:vAlign w:val="center"/>
            <w:hideMark/>
          </w:tcPr>
          <w:p w14:paraId="06556E73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TC-02</w:t>
            </w:r>
          </w:p>
        </w:tc>
        <w:tc>
          <w:tcPr>
            <w:tcW w:w="1559" w:type="dxa"/>
            <w:vAlign w:val="center"/>
            <w:hideMark/>
          </w:tcPr>
          <w:p w14:paraId="167AEACD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建立包裹</w:t>
            </w:r>
          </w:p>
        </w:tc>
        <w:tc>
          <w:tcPr>
            <w:tcW w:w="2126" w:type="dxa"/>
            <w:vAlign w:val="center"/>
            <w:hideMark/>
          </w:tcPr>
          <w:p w14:paraId="048E76B8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測試建立包裹後，是否自動產生追蹤碼</w:t>
            </w:r>
          </w:p>
        </w:tc>
        <w:tc>
          <w:tcPr>
            <w:tcW w:w="2268" w:type="dxa"/>
            <w:vAlign w:val="center"/>
            <w:hideMark/>
          </w:tcPr>
          <w:p w14:paraId="2EDB0D8C" w14:textId="43D88B3A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寄件人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Alice </w:t>
            </w:r>
          </w:p>
          <w:p w14:paraId="686D25D1" w14:textId="24A378DF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收件人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Bob</w:t>
            </w:r>
          </w:p>
        </w:tc>
        <w:tc>
          <w:tcPr>
            <w:tcW w:w="2268" w:type="dxa"/>
            <w:vAlign w:val="center"/>
            <w:hideMark/>
          </w:tcPr>
          <w:p w14:paraId="3E50ACE0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201 Created 且單號格式為 TRK-YYYYMMDD-XXXX</w:t>
            </w:r>
          </w:p>
        </w:tc>
        <w:tc>
          <w:tcPr>
            <w:tcW w:w="822" w:type="dxa"/>
            <w:vAlign w:val="center"/>
            <w:hideMark/>
          </w:tcPr>
          <w:p w14:paraId="3804E112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0993FA99" w14:textId="77777777" w:rsidTr="00D77C4C">
        <w:tc>
          <w:tcPr>
            <w:tcW w:w="1413" w:type="dxa"/>
            <w:vAlign w:val="center"/>
            <w:hideMark/>
          </w:tcPr>
          <w:p w14:paraId="32DCC706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TC-03</w:t>
            </w:r>
          </w:p>
        </w:tc>
        <w:tc>
          <w:tcPr>
            <w:tcW w:w="1559" w:type="dxa"/>
            <w:vAlign w:val="center"/>
            <w:hideMark/>
          </w:tcPr>
          <w:p w14:paraId="5ACC070C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運費計算</w:t>
            </w:r>
          </w:p>
        </w:tc>
        <w:tc>
          <w:tcPr>
            <w:tcW w:w="2126" w:type="dxa"/>
            <w:vAlign w:val="center"/>
            <w:hideMark/>
          </w:tcPr>
          <w:p w14:paraId="60373757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驗證</w:t>
            </w: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標準速遞費率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>計算公式</w:t>
            </w:r>
          </w:p>
        </w:tc>
        <w:tc>
          <w:tcPr>
            <w:tcW w:w="2268" w:type="dxa"/>
            <w:vAlign w:val="center"/>
            <w:hideMark/>
          </w:tcPr>
          <w:p w14:paraId="6DBCBFBA" w14:textId="3C6683BC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重量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5kg</w:t>
            </w:r>
          </w:p>
          <w:p w14:paraId="4152F898" w14:textId="7D142240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類型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標準</w:t>
            </w:r>
          </w:p>
        </w:tc>
        <w:tc>
          <w:tcPr>
            <w:tcW w:w="2268" w:type="dxa"/>
            <w:vAlign w:val="center"/>
            <w:hideMark/>
          </w:tcPr>
          <w:p w14:paraId="2717BFF4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金額應為 100 + (5 * 60) = 400 元</w:t>
            </w:r>
          </w:p>
        </w:tc>
        <w:tc>
          <w:tcPr>
            <w:tcW w:w="822" w:type="dxa"/>
            <w:vAlign w:val="center"/>
            <w:hideMark/>
          </w:tcPr>
          <w:p w14:paraId="552BBA39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537714BD" w14:textId="77777777" w:rsidTr="00D77C4C">
        <w:tc>
          <w:tcPr>
            <w:tcW w:w="1413" w:type="dxa"/>
            <w:vAlign w:val="center"/>
            <w:hideMark/>
          </w:tcPr>
          <w:p w14:paraId="0D01638D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TC-04</w:t>
            </w:r>
          </w:p>
        </w:tc>
        <w:tc>
          <w:tcPr>
            <w:tcW w:w="1559" w:type="dxa"/>
            <w:vAlign w:val="center"/>
            <w:hideMark/>
          </w:tcPr>
          <w:p w14:paraId="0954D2E5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權限控管</w:t>
            </w:r>
          </w:p>
        </w:tc>
        <w:tc>
          <w:tcPr>
            <w:tcW w:w="2126" w:type="dxa"/>
            <w:vAlign w:val="center"/>
            <w:hideMark/>
          </w:tcPr>
          <w:p w14:paraId="162B5749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(安全性)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測試客戶嘗試修改包裹狀態</w:t>
            </w:r>
          </w:p>
        </w:tc>
        <w:tc>
          <w:tcPr>
            <w:tcW w:w="2268" w:type="dxa"/>
            <w:vAlign w:val="center"/>
            <w:hideMark/>
          </w:tcPr>
          <w:p w14:paraId="17C058EC" w14:textId="3A27080D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Role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Customer, Action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Update</w:t>
            </w:r>
          </w:p>
        </w:tc>
        <w:tc>
          <w:tcPr>
            <w:tcW w:w="2268" w:type="dxa"/>
            <w:vAlign w:val="center"/>
            <w:hideMark/>
          </w:tcPr>
          <w:p w14:paraId="49202190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HTTP 403 Forbidden (權限不足)</w:t>
            </w:r>
          </w:p>
        </w:tc>
        <w:tc>
          <w:tcPr>
            <w:tcW w:w="822" w:type="dxa"/>
            <w:vAlign w:val="center"/>
            <w:hideMark/>
          </w:tcPr>
          <w:p w14:paraId="70B46441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3B8D4B10" w14:textId="77777777" w:rsidTr="00D77C4C">
        <w:tc>
          <w:tcPr>
            <w:tcW w:w="1413" w:type="dxa"/>
            <w:vAlign w:val="center"/>
            <w:hideMark/>
          </w:tcPr>
          <w:p w14:paraId="1A636BB5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TC-05</w:t>
            </w:r>
          </w:p>
        </w:tc>
        <w:tc>
          <w:tcPr>
            <w:tcW w:w="1559" w:type="dxa"/>
            <w:vAlign w:val="center"/>
            <w:hideMark/>
          </w:tcPr>
          <w:p w14:paraId="7327B872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物流流程</w:t>
            </w:r>
          </w:p>
        </w:tc>
        <w:tc>
          <w:tcPr>
            <w:tcW w:w="2126" w:type="dxa"/>
            <w:vAlign w:val="center"/>
            <w:hideMark/>
          </w:tcPr>
          <w:p w14:paraId="55DBE85F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(整合測試)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模擬完整包裹生命週期</w:t>
            </w:r>
          </w:p>
        </w:tc>
        <w:tc>
          <w:tcPr>
            <w:tcW w:w="2268" w:type="dxa"/>
            <w:vAlign w:val="center"/>
            <w:hideMark/>
          </w:tcPr>
          <w:p w14:paraId="706E6132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建單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 xml:space="preserve"> -&gt; 入庫 -&gt; 配送 -&gt; 送達</w:t>
            </w:r>
          </w:p>
        </w:tc>
        <w:tc>
          <w:tcPr>
            <w:tcW w:w="2268" w:type="dxa"/>
            <w:vAlign w:val="center"/>
            <w:hideMark/>
          </w:tcPr>
          <w:p w14:paraId="5593AF74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各階段 Status 欄位正確更新，且歷史事件完整寫入</w:t>
            </w:r>
          </w:p>
        </w:tc>
        <w:tc>
          <w:tcPr>
            <w:tcW w:w="822" w:type="dxa"/>
            <w:vAlign w:val="center"/>
            <w:hideMark/>
          </w:tcPr>
          <w:p w14:paraId="1DBECB63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  <w:tr w:rsidR="00D77C4C" w:rsidRPr="00C03AB0" w14:paraId="6A86A1FB" w14:textId="77777777" w:rsidTr="00D77C4C">
        <w:tc>
          <w:tcPr>
            <w:tcW w:w="1413" w:type="dxa"/>
            <w:vAlign w:val="center"/>
            <w:hideMark/>
          </w:tcPr>
          <w:p w14:paraId="36858432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TC-06</w:t>
            </w:r>
          </w:p>
        </w:tc>
        <w:tc>
          <w:tcPr>
            <w:tcW w:w="1559" w:type="dxa"/>
            <w:vAlign w:val="center"/>
            <w:hideMark/>
          </w:tcPr>
          <w:p w14:paraId="3B2D54C5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例外處理</w:t>
            </w:r>
          </w:p>
        </w:tc>
        <w:tc>
          <w:tcPr>
            <w:tcW w:w="2126" w:type="dxa"/>
            <w:vAlign w:val="center"/>
            <w:hideMark/>
          </w:tcPr>
          <w:p w14:paraId="5519E4E7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測試資料庫連線失敗或極端輸入</w:t>
            </w:r>
          </w:p>
        </w:tc>
        <w:tc>
          <w:tcPr>
            <w:tcW w:w="2268" w:type="dxa"/>
            <w:vAlign w:val="center"/>
            <w:hideMark/>
          </w:tcPr>
          <w:p w14:paraId="791C9C27" w14:textId="1049ED2A" w:rsidR="00D77C4C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重量</w:t>
            </w:r>
            <w:r w:rsidR="00D77C4C">
              <w:rPr>
                <w:rFonts w:ascii="標楷體" w:eastAsia="標楷體" w:hAnsi="標楷體" w:hint="eastAsia"/>
                <w:color w:val="000000" w:themeColor="text1"/>
              </w:rPr>
              <w:t>：</w:t>
            </w:r>
            <w:r w:rsidRPr="00C03AB0">
              <w:rPr>
                <w:rFonts w:ascii="標楷體" w:eastAsia="標楷體" w:hAnsi="標楷體"/>
                <w:color w:val="000000" w:themeColor="text1"/>
              </w:rPr>
              <w:t>-10kg或</w:t>
            </w:r>
          </w:p>
          <w:p w14:paraId="5D6F5BDD" w14:textId="77C5C4D2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DB Error</w:t>
            </w:r>
          </w:p>
        </w:tc>
        <w:tc>
          <w:tcPr>
            <w:tcW w:w="2268" w:type="dxa"/>
            <w:vAlign w:val="center"/>
            <w:hideMark/>
          </w:tcPr>
          <w:p w14:paraId="14242759" w14:textId="77777777" w:rsidR="007603A1" w:rsidRPr="00C03AB0" w:rsidRDefault="007603A1" w:rsidP="004C25B1">
            <w:pPr>
              <w:spacing w:line="278" w:lineRule="auto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color w:val="000000" w:themeColor="text1"/>
              </w:rPr>
              <w:t>回傳 400 Bad Request 或 500 Internal Server Error (</w:t>
            </w:r>
            <w:proofErr w:type="gramStart"/>
            <w:r w:rsidRPr="00C03AB0">
              <w:rPr>
                <w:rFonts w:ascii="標楷體" w:eastAsia="標楷體" w:hAnsi="標楷體"/>
                <w:color w:val="000000" w:themeColor="text1"/>
              </w:rPr>
              <w:t>不</w:t>
            </w:r>
            <w:proofErr w:type="gramEnd"/>
            <w:r w:rsidRPr="00C03AB0">
              <w:rPr>
                <w:rFonts w:ascii="標楷體" w:eastAsia="標楷體" w:hAnsi="標楷體"/>
                <w:color w:val="000000" w:themeColor="text1"/>
              </w:rPr>
              <w:t>崩潰)</w:t>
            </w:r>
          </w:p>
        </w:tc>
        <w:tc>
          <w:tcPr>
            <w:tcW w:w="822" w:type="dxa"/>
            <w:vAlign w:val="center"/>
            <w:hideMark/>
          </w:tcPr>
          <w:p w14:paraId="4A0630B0" w14:textId="77777777" w:rsidR="007603A1" w:rsidRPr="00C03AB0" w:rsidRDefault="007603A1" w:rsidP="004C25B1">
            <w:pPr>
              <w:spacing w:line="278" w:lineRule="auto"/>
              <w:jc w:val="both"/>
              <w:rPr>
                <w:rFonts w:ascii="標楷體" w:eastAsia="標楷體" w:hAnsi="標楷體"/>
                <w:color w:val="000000" w:themeColor="text1"/>
              </w:rPr>
            </w:pPr>
            <w:r w:rsidRPr="00C03AB0">
              <w:rPr>
                <w:rFonts w:ascii="標楷體" w:eastAsia="標楷體" w:hAnsi="標楷體"/>
                <w:b/>
                <w:bCs/>
                <w:color w:val="000000" w:themeColor="text1"/>
              </w:rPr>
              <w:t>通過</w:t>
            </w:r>
          </w:p>
        </w:tc>
      </w:tr>
    </w:tbl>
    <w:p w14:paraId="4A01166A" w14:textId="77777777" w:rsidR="007603A1" w:rsidRPr="00C03AB0" w:rsidRDefault="007603A1" w:rsidP="00AD31A4">
      <w:pPr>
        <w:pStyle w:val="4"/>
        <w:jc w:val="both"/>
        <w:rPr>
          <w:rFonts w:ascii="標楷體" w:eastAsia="標楷體" w:hAnsi="標楷體"/>
        </w:rPr>
      </w:pPr>
      <w:bookmarkStart w:id="26" w:name="_Toc217953604"/>
      <w:r w:rsidRPr="00C03AB0">
        <w:rPr>
          <w:rFonts w:ascii="標楷體" w:eastAsia="標楷體" w:hAnsi="標楷體"/>
        </w:rPr>
        <w:lastRenderedPageBreak/>
        <w:t>6.4 測試執行結果</w:t>
      </w:r>
      <w:bookmarkEnd w:id="26"/>
    </w:p>
    <w:p w14:paraId="5F23DC0A" w14:textId="2BADBB67" w:rsidR="005D3723" w:rsidRDefault="007603A1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  <w:r w:rsidRPr="00C03AB0">
        <w:rPr>
          <w:rFonts w:ascii="標楷體" w:eastAsia="標楷體" w:hAnsi="標楷體"/>
          <w:noProof/>
        </w:rPr>
        <w:drawing>
          <wp:inline distT="0" distB="0" distL="0" distR="0" wp14:anchorId="2986F2A8" wp14:editId="3E17CEAF">
            <wp:extent cx="5834380" cy="3882712"/>
            <wp:effectExtent l="0" t="0" r="0" b="3810"/>
            <wp:docPr id="1099830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0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313" cy="3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drawing>
          <wp:inline distT="0" distB="0" distL="0" distR="0" wp14:anchorId="7570523C" wp14:editId="1643CAE6">
            <wp:extent cx="5834964" cy="4304583"/>
            <wp:effectExtent l="0" t="0" r="0" b="1270"/>
            <wp:docPr id="1686788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8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716" cy="43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lastRenderedPageBreak/>
        <w:drawing>
          <wp:inline distT="0" distB="0" distL="0" distR="0" wp14:anchorId="17C6E064" wp14:editId="7668BC5D">
            <wp:extent cx="5907819" cy="4620246"/>
            <wp:effectExtent l="0" t="0" r="0" b="9525"/>
            <wp:docPr id="18249991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9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980" cy="46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AB0">
        <w:rPr>
          <w:rFonts w:ascii="標楷體" w:eastAsia="標楷體" w:hAnsi="標楷體"/>
          <w:noProof/>
        </w:rPr>
        <w:drawing>
          <wp:inline distT="0" distB="0" distL="0" distR="0" wp14:anchorId="26E9A364" wp14:editId="40876D1B">
            <wp:extent cx="5931673" cy="2629183"/>
            <wp:effectExtent l="0" t="0" r="0" b="0"/>
            <wp:docPr id="21060059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535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3D21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7489FD88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433330CB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3AD25BE3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67C3FE30" w14:textId="77777777" w:rsidR="007C16EB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68D9AB13" w14:textId="77777777" w:rsidR="007C16EB" w:rsidRPr="002D1674" w:rsidRDefault="007C16EB" w:rsidP="00AD31A4">
      <w:pPr>
        <w:spacing w:after="0"/>
        <w:jc w:val="both"/>
        <w:rPr>
          <w:rFonts w:ascii="標楷體" w:eastAsia="標楷體" w:hAnsi="標楷體"/>
          <w:color w:val="000000" w:themeColor="text1"/>
        </w:rPr>
      </w:pPr>
    </w:p>
    <w:p w14:paraId="7DBD5654" w14:textId="089E92DB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7" w:name="_Toc217953605"/>
      <w:r w:rsidRPr="00C03AB0">
        <w:rPr>
          <w:rFonts w:ascii="標楷體" w:eastAsia="標楷體" w:hAnsi="標楷體"/>
        </w:rPr>
        <w:lastRenderedPageBreak/>
        <w:t>7.展示說明 (主要功能)</w:t>
      </w:r>
      <w:bookmarkEnd w:id="27"/>
    </w:p>
    <w:p w14:paraId="63A5C787" w14:textId="77777777" w:rsidR="005D3723" w:rsidRPr="00C03AB0" w:rsidRDefault="005D3723" w:rsidP="009A313F">
      <w:p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</w:rPr>
        <w:t>本系統已完成以下核心功能展示：</w:t>
      </w:r>
    </w:p>
    <w:p w14:paraId="69E47F5A" w14:textId="1B7F13F2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使用者登入/註冊</w:t>
      </w:r>
      <w:r w:rsidR="007C16EB">
        <w:rPr>
          <w:rFonts w:ascii="標楷體" w:eastAsia="標楷體" w:hAnsi="標楷體" w:hint="eastAsia"/>
          <w:color w:val="000000" w:themeColor="text1"/>
        </w:rPr>
        <w:t>：</w:t>
      </w:r>
      <w:r w:rsidRPr="00C03AB0">
        <w:rPr>
          <w:rFonts w:ascii="標楷體" w:eastAsia="標楷體" w:hAnsi="標楷體"/>
        </w:rPr>
        <w:t>支援 JWT Token 驗證，區分不同角色介面。</w:t>
      </w:r>
    </w:p>
    <w:p w14:paraId="7DF67C74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proofErr w:type="gramStart"/>
      <w:r w:rsidRPr="00C03AB0">
        <w:rPr>
          <w:rFonts w:ascii="標楷體" w:eastAsia="標楷體" w:hAnsi="標楷體"/>
          <w:b/>
          <w:bCs/>
        </w:rPr>
        <w:t>線上寄</w:t>
      </w:r>
      <w:proofErr w:type="gramEnd"/>
      <w:r w:rsidRPr="00C03AB0">
        <w:rPr>
          <w:rFonts w:ascii="標楷體" w:eastAsia="標楷體" w:hAnsi="標楷體"/>
          <w:b/>
          <w:bCs/>
        </w:rPr>
        <w:t>件 (建立包裹)</w:t>
      </w:r>
      <w:r w:rsidRPr="00C03AB0">
        <w:rPr>
          <w:rFonts w:ascii="標楷體" w:eastAsia="標楷體" w:hAnsi="標楷體"/>
        </w:rPr>
        <w:t>：前端自動帶入寄件人資訊，後端自動生成單號。</w:t>
      </w:r>
    </w:p>
    <w:p w14:paraId="74116965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物流追蹤儀表板</w:t>
      </w:r>
      <w:r w:rsidRPr="00C03AB0">
        <w:rPr>
          <w:rFonts w:ascii="標楷體" w:eastAsia="標楷體" w:hAnsi="標楷體"/>
        </w:rPr>
        <w:t>：輸入單號即可看見時間</w:t>
      </w:r>
      <w:proofErr w:type="gramStart"/>
      <w:r w:rsidRPr="00C03AB0">
        <w:rPr>
          <w:rFonts w:ascii="標楷體" w:eastAsia="標楷體" w:hAnsi="標楷體"/>
        </w:rPr>
        <w:t>軸式的運送</w:t>
      </w:r>
      <w:proofErr w:type="gramEnd"/>
      <w:r w:rsidRPr="00C03AB0">
        <w:rPr>
          <w:rFonts w:ascii="標楷體" w:eastAsia="標楷體" w:hAnsi="標楷體"/>
        </w:rPr>
        <w:t>歷程。</w:t>
      </w:r>
    </w:p>
    <w:p w14:paraId="5B054040" w14:textId="77777777" w:rsidR="005D3723" w:rsidRPr="00C03AB0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進階搜尋</w:t>
      </w:r>
      <w:r w:rsidRPr="00C03AB0">
        <w:rPr>
          <w:rFonts w:ascii="標楷體" w:eastAsia="標楷體" w:hAnsi="標楷體"/>
        </w:rPr>
        <w:t>：管理員可依照「車輛 ID」或「倉儲 ID」篩選特定包裹。</w:t>
      </w:r>
    </w:p>
    <w:p w14:paraId="59100048" w14:textId="269B4792" w:rsidR="005D3723" w:rsidRPr="002D1674" w:rsidRDefault="005D3723" w:rsidP="009A313F">
      <w:pPr>
        <w:numPr>
          <w:ilvl w:val="0"/>
          <w:numId w:val="20"/>
        </w:numPr>
        <w:spacing w:after="0"/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/>
          <w:b/>
          <w:bCs/>
        </w:rPr>
        <w:t>報表匯出</w:t>
      </w:r>
      <w:r w:rsidRPr="00C03AB0">
        <w:rPr>
          <w:rFonts w:ascii="標楷體" w:eastAsia="標楷體" w:hAnsi="標楷體"/>
        </w:rPr>
        <w:t>：支援將包裹清單匯出為 Excel 檔。</w:t>
      </w:r>
    </w:p>
    <w:p w14:paraId="55E7A438" w14:textId="2E1577B8" w:rsidR="005D3723" w:rsidRPr="00C03AB0" w:rsidRDefault="005D3723" w:rsidP="00AD31A4">
      <w:pPr>
        <w:pStyle w:val="2"/>
        <w:jc w:val="both"/>
        <w:rPr>
          <w:rFonts w:ascii="標楷體" w:eastAsia="標楷體" w:hAnsi="標楷體"/>
        </w:rPr>
      </w:pPr>
      <w:bookmarkStart w:id="28" w:name="_Toc217953606"/>
      <w:r w:rsidRPr="00C03AB0">
        <w:rPr>
          <w:rFonts w:ascii="標楷體" w:eastAsia="標楷體" w:hAnsi="標楷體"/>
        </w:rPr>
        <w:t>8.風險管理</w:t>
      </w:r>
      <w:bookmarkEnd w:id="28"/>
    </w:p>
    <w:p w14:paraId="0F2972F9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一、一般專案風險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2"/>
        <w:gridCol w:w="4219"/>
        <w:gridCol w:w="4755"/>
      </w:tblGrid>
      <w:tr w:rsidR="005D3723" w:rsidRPr="00C03AB0" w14:paraId="09F78EBF" w14:textId="77777777" w:rsidTr="007C16EB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2C6FF5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CFD800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9E7B92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緩解策略</w:t>
            </w:r>
          </w:p>
        </w:tc>
      </w:tr>
      <w:tr w:rsidR="005D3723" w:rsidRPr="00C03AB0" w14:paraId="53FB3FE1" w14:textId="77777777" w:rsidTr="007C16EB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2BEEDB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需求變動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772D9D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客戶方要求額外功能或修改需求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1DA2CB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使用變更控制流程，建立需求凍結點</w:t>
            </w:r>
          </w:p>
        </w:tc>
      </w:tr>
      <w:tr w:rsidR="005D3723" w:rsidRPr="00C03AB0" w14:paraId="30990A32" w14:textId="77777777" w:rsidTr="007C16EB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CE776C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系統整合困難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C85E86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模組間 API / 介面不一致導致無法整合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8DF10E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在設計階段明確定義 API 規格並撰寫介面文件</w:t>
            </w:r>
          </w:p>
        </w:tc>
      </w:tr>
      <w:tr w:rsidR="005D3723" w:rsidRPr="00C03AB0" w14:paraId="4B2D14A0" w14:textId="77777777" w:rsidTr="007C16EB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28FF8B" w14:textId="77777777" w:rsidR="005D3723" w:rsidRPr="007C16EB" w:rsidRDefault="005D3723" w:rsidP="007C16EB">
            <w:pPr>
              <w:spacing w:after="0"/>
              <w:jc w:val="both"/>
              <w:rPr>
                <w:rFonts w:ascii="標楷體" w:eastAsia="標楷體" w:hAnsi="標楷體"/>
                <w:b/>
                <w:bCs/>
              </w:rPr>
            </w:pPr>
            <w:r w:rsidRPr="007C16EB">
              <w:rPr>
                <w:rFonts w:ascii="標楷體" w:eastAsia="標楷體" w:hAnsi="標楷體"/>
                <w:b/>
                <w:bCs/>
              </w:rPr>
              <w:t>技術不熟悉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E0807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需導入新框架、新工具，團隊上手時間較長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CAD3091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預留技術學習時間、提供技術 Spike 與原型製作</w:t>
            </w:r>
          </w:p>
        </w:tc>
      </w:tr>
    </w:tbl>
    <w:p w14:paraId="28273AC0" w14:textId="77777777" w:rsidR="005D3723" w:rsidRPr="00C03AB0" w:rsidRDefault="005D3723" w:rsidP="00AD31A4">
      <w:pPr>
        <w:jc w:val="both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/>
          <w:b/>
          <w:bCs/>
        </w:rPr>
        <w:t>二、系統運作風險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6"/>
        <w:gridCol w:w="3969"/>
        <w:gridCol w:w="945"/>
        <w:gridCol w:w="3846"/>
      </w:tblGrid>
      <w:tr w:rsidR="005D3723" w:rsidRPr="00C03AB0" w14:paraId="4F5A0329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05A18F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風險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7139B33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影響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635F2D4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等級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B1A029" w14:textId="77777777" w:rsidR="005D3723" w:rsidRPr="00C03AB0" w:rsidRDefault="005D3723" w:rsidP="007C16EB">
            <w:pPr>
              <w:spacing w:after="0"/>
              <w:jc w:val="center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  <w:b/>
                <w:bCs/>
              </w:rPr>
              <w:t>解決策略</w:t>
            </w:r>
          </w:p>
        </w:tc>
      </w:tr>
      <w:tr w:rsidR="005D3723" w:rsidRPr="00C03AB0" w14:paraId="0F244B7C" w14:textId="77777777" w:rsidTr="007C16EB">
        <w:trPr>
          <w:trHeight w:val="1265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38138F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即時追蹤量過大，造成延遲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5342B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物流事件無法即時更新，影響查詢體驗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336AA8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8F7263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使用事件流架構、資料快取</w:t>
            </w:r>
          </w:p>
        </w:tc>
      </w:tr>
      <w:tr w:rsidR="005D3723" w:rsidRPr="00C03AB0" w14:paraId="2764EA35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708FE9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資料一致性問題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4DE2DE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狀態不同步、查詢結果錯誤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536FE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1B67A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使用事件溯源＋ Read Model 確保一致性</w:t>
            </w:r>
          </w:p>
        </w:tc>
      </w:tr>
      <w:tr w:rsidR="005D3723" w:rsidRPr="00C03AB0" w14:paraId="4F12E032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79B9FC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金流連線失敗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0E45F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無法付款或對帳，造成交易中斷</w:t>
            </w:r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A5D29A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8D195D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加入重試機制、提供手動對帳流程</w:t>
            </w:r>
          </w:p>
        </w:tc>
      </w:tr>
      <w:tr w:rsidR="005D3723" w:rsidRPr="00C03AB0" w14:paraId="4E750C2A" w14:textId="77777777" w:rsidTr="007C16EB">
        <w:trPr>
          <w:trHeight w:val="92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2FCF15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角色權限錯誤</w:t>
            </w:r>
          </w:p>
        </w:tc>
        <w:tc>
          <w:tcPr>
            <w:tcW w:w="3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2835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客戶可能看到不屬於自己的資料，</w:t>
            </w:r>
            <w:proofErr w:type="gramStart"/>
            <w:r w:rsidRPr="00C03AB0">
              <w:rPr>
                <w:rFonts w:ascii="標楷體" w:eastAsia="標楷體" w:hAnsi="標楷體"/>
              </w:rPr>
              <w:t>造成資安風險</w:t>
            </w:r>
            <w:proofErr w:type="gramEnd"/>
          </w:p>
        </w:tc>
        <w:tc>
          <w:tcPr>
            <w:tcW w:w="9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29B28FB" w14:textId="77777777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801A12" w14:textId="327D25E1" w:rsidR="005D3723" w:rsidRPr="00C03AB0" w:rsidRDefault="005D3723" w:rsidP="007C16EB">
            <w:pPr>
              <w:spacing w:after="0"/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採</w:t>
            </w:r>
            <w:proofErr w:type="gramEnd"/>
            <w:r w:rsidRPr="00C03AB0">
              <w:rPr>
                <w:rFonts w:ascii="標楷體" w:eastAsia="標楷體" w:hAnsi="標楷體"/>
              </w:rPr>
              <w:t>RBAC角色權限控管、強制驗證、建立審計日誌</w:t>
            </w:r>
          </w:p>
        </w:tc>
      </w:tr>
    </w:tbl>
    <w:p w14:paraId="324605F4" w14:textId="52B97235" w:rsidR="00CB71AB" w:rsidRPr="00C03AB0" w:rsidRDefault="00CB71AB" w:rsidP="00AD31A4">
      <w:pPr>
        <w:jc w:val="both"/>
        <w:rPr>
          <w:rStyle w:val="20"/>
          <w:rFonts w:ascii="標楷體" w:eastAsia="標楷體" w:hAnsi="標楷體"/>
        </w:rPr>
      </w:pPr>
      <w:r w:rsidRPr="00C03AB0">
        <w:rPr>
          <w:rStyle w:val="20"/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BECA964" wp14:editId="2D57F6CC">
            <wp:simplePos x="0" y="0"/>
            <wp:positionH relativeFrom="margin">
              <wp:align>center</wp:align>
            </wp:positionH>
            <wp:positionV relativeFrom="paragraph">
              <wp:posOffset>466311</wp:posOffset>
            </wp:positionV>
            <wp:extent cx="7302389" cy="2087593"/>
            <wp:effectExtent l="0" t="0" r="0" b="8255"/>
            <wp:wrapNone/>
            <wp:docPr id="807466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668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389" cy="208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Toc217953607"/>
      <w:r w:rsidR="002F2E58" w:rsidRPr="00C03AB0">
        <w:rPr>
          <w:rStyle w:val="20"/>
          <w:rFonts w:ascii="標楷體" w:eastAsia="標楷體" w:hAnsi="標楷體" w:hint="eastAsia"/>
        </w:rPr>
        <w:t>9.</w:t>
      </w:r>
      <w:r w:rsidR="005D3723" w:rsidRPr="00C03AB0">
        <w:rPr>
          <w:rStyle w:val="20"/>
          <w:rFonts w:ascii="標楷體" w:eastAsia="標楷體" w:hAnsi="標楷體"/>
        </w:rPr>
        <w:t>分工表 (圖)</w:t>
      </w:r>
      <w:bookmarkEnd w:id="29"/>
    </w:p>
    <w:p w14:paraId="4DDFF18B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6809D036" w14:textId="77777777" w:rsidR="002F2E58" w:rsidRPr="00C03AB0" w:rsidRDefault="002F2E58" w:rsidP="00AD31A4">
      <w:pPr>
        <w:jc w:val="both"/>
        <w:rPr>
          <w:rFonts w:ascii="標楷體" w:eastAsia="標楷體" w:hAnsi="標楷體"/>
        </w:rPr>
      </w:pPr>
    </w:p>
    <w:p w14:paraId="3EC5C598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09D581A6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2282A5D7" w14:textId="77777777" w:rsidR="00CB71AB" w:rsidRPr="00C03AB0" w:rsidRDefault="00CB71AB" w:rsidP="00AD31A4">
      <w:pPr>
        <w:jc w:val="both"/>
        <w:rPr>
          <w:rFonts w:ascii="標楷體" w:eastAsia="標楷體" w:hAnsi="標楷體"/>
        </w:rPr>
      </w:pPr>
    </w:p>
    <w:p w14:paraId="5040F355" w14:textId="77777777" w:rsidR="002F2E58" w:rsidRPr="00C03AB0" w:rsidRDefault="002F2E58" w:rsidP="00AD31A4">
      <w:pPr>
        <w:jc w:val="both"/>
        <w:rPr>
          <w:rFonts w:ascii="標楷體" w:eastAsia="標楷體" w:hAnsi="標楷體"/>
        </w:rPr>
      </w:pPr>
    </w:p>
    <w:tbl>
      <w:tblPr>
        <w:tblStyle w:val="af3"/>
        <w:tblpPr w:leftFromText="180" w:rightFromText="180" w:vertAnchor="text" w:horzAnchor="margin" w:tblpY="473"/>
        <w:tblW w:w="10489" w:type="dxa"/>
        <w:tblLook w:val="04A0" w:firstRow="1" w:lastRow="0" w:firstColumn="1" w:lastColumn="0" w:noHBand="0" w:noVBand="1"/>
      </w:tblPr>
      <w:tblGrid>
        <w:gridCol w:w="1063"/>
        <w:gridCol w:w="2901"/>
        <w:gridCol w:w="1089"/>
        <w:gridCol w:w="5436"/>
      </w:tblGrid>
      <w:tr w:rsidR="007C16EB" w:rsidRPr="00C03AB0" w14:paraId="3120933A" w14:textId="77777777" w:rsidTr="004350C9">
        <w:trPr>
          <w:trHeight w:val="1106"/>
        </w:trPr>
        <w:tc>
          <w:tcPr>
            <w:tcW w:w="1063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78838458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姓名</w:t>
            </w:r>
          </w:p>
        </w:tc>
        <w:tc>
          <w:tcPr>
            <w:tcW w:w="2901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687923CB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角色職責</w:t>
            </w:r>
          </w:p>
        </w:tc>
        <w:tc>
          <w:tcPr>
            <w:tcW w:w="1089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0A5F1E75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貢獻度</w:t>
            </w:r>
            <w:proofErr w:type="gramStart"/>
            <w:r w:rsidRPr="004350C9">
              <w:rPr>
                <w:rFonts w:ascii="標楷體" w:eastAsia="標楷體" w:hAnsi="標楷體"/>
                <w:b/>
                <w:bCs/>
              </w:rPr>
              <w:t>佔</w:t>
            </w:r>
            <w:proofErr w:type="gramEnd"/>
            <w:r w:rsidRPr="004350C9">
              <w:rPr>
                <w:rFonts w:ascii="標楷體" w:eastAsia="標楷體" w:hAnsi="標楷體"/>
                <w:b/>
                <w:bCs/>
              </w:rPr>
              <w:t>比</w:t>
            </w:r>
          </w:p>
        </w:tc>
        <w:tc>
          <w:tcPr>
            <w:tcW w:w="5436" w:type="dxa"/>
            <w:tcBorders>
              <w:bottom w:val="single" w:sz="4" w:space="0" w:color="auto"/>
            </w:tcBorders>
            <w:shd w:val="clear" w:color="auto" w:fill="E7E6E6" w:themeFill="background2"/>
            <w:vAlign w:val="center"/>
            <w:hideMark/>
          </w:tcPr>
          <w:p w14:paraId="7E201DB5" w14:textId="77777777" w:rsidR="007C16EB" w:rsidRPr="004350C9" w:rsidRDefault="007C16EB" w:rsidP="004350C9">
            <w:pPr>
              <w:jc w:val="center"/>
              <w:rPr>
                <w:rFonts w:ascii="標楷體" w:eastAsia="標楷體" w:hAnsi="標楷體"/>
                <w:b/>
                <w:bCs/>
              </w:rPr>
            </w:pPr>
            <w:r w:rsidRPr="004350C9">
              <w:rPr>
                <w:rFonts w:ascii="標楷體" w:eastAsia="標楷體" w:hAnsi="標楷體"/>
                <w:b/>
                <w:bCs/>
              </w:rPr>
              <w:t>調整理由</w:t>
            </w:r>
          </w:p>
        </w:tc>
      </w:tr>
      <w:tr w:rsidR="007C16EB" w:rsidRPr="00C03AB0" w14:paraId="62FE3831" w14:textId="77777777" w:rsidTr="004350C9">
        <w:trPr>
          <w:trHeight w:val="552"/>
        </w:trPr>
        <w:tc>
          <w:tcPr>
            <w:tcW w:w="1063" w:type="dxa"/>
            <w:tcBorders>
              <w:top w:val="single" w:sz="4" w:space="0" w:color="auto"/>
            </w:tcBorders>
            <w:vAlign w:val="center"/>
            <w:hideMark/>
          </w:tcPr>
          <w:p w14:paraId="49BCF641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方思涵</w:t>
            </w:r>
            <w:proofErr w:type="gramEnd"/>
          </w:p>
        </w:tc>
        <w:tc>
          <w:tcPr>
            <w:tcW w:w="2901" w:type="dxa"/>
            <w:tcBorders>
              <w:top w:val="single" w:sz="4" w:space="0" w:color="auto"/>
            </w:tcBorders>
            <w:vAlign w:val="center"/>
            <w:hideMark/>
          </w:tcPr>
          <w:p w14:paraId="714001D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核心邏輯與測試</w:t>
            </w:r>
            <w:r w:rsidRPr="00C03AB0">
              <w:rPr>
                <w:rFonts w:ascii="標楷體" w:eastAsia="標楷體" w:hAnsi="標楷體" w:hint="eastAsia"/>
              </w:rPr>
              <w:t>與後端</w:t>
            </w:r>
          </w:p>
        </w:tc>
        <w:tc>
          <w:tcPr>
            <w:tcW w:w="1089" w:type="dxa"/>
            <w:tcBorders>
              <w:top w:val="single" w:sz="4" w:space="0" w:color="auto"/>
            </w:tcBorders>
            <w:vAlign w:val="center"/>
            <w:hideMark/>
          </w:tcPr>
          <w:p w14:paraId="3F927F79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29%</w:t>
            </w:r>
          </w:p>
        </w:tc>
        <w:tc>
          <w:tcPr>
            <w:tcW w:w="5436" w:type="dxa"/>
            <w:tcBorders>
              <w:top w:val="single" w:sz="4" w:space="0" w:color="auto"/>
            </w:tcBorders>
            <w:vAlign w:val="center"/>
            <w:hideMark/>
          </w:tcPr>
          <w:p w14:paraId="723128FC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負責最困難的核心演算法與測試除錯，工時最高。</w:t>
            </w:r>
          </w:p>
        </w:tc>
      </w:tr>
      <w:tr w:rsidR="007C16EB" w:rsidRPr="00C03AB0" w14:paraId="3BE88DEA" w14:textId="77777777" w:rsidTr="004350C9">
        <w:trPr>
          <w:trHeight w:val="532"/>
        </w:trPr>
        <w:tc>
          <w:tcPr>
            <w:tcW w:w="1063" w:type="dxa"/>
            <w:vAlign w:val="center"/>
            <w:hideMark/>
          </w:tcPr>
          <w:p w14:paraId="4DBE9853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蔡宗翰</w:t>
            </w:r>
          </w:p>
        </w:tc>
        <w:tc>
          <w:tcPr>
            <w:tcW w:w="2901" w:type="dxa"/>
            <w:vAlign w:val="center"/>
            <w:hideMark/>
          </w:tcPr>
          <w:p w14:paraId="23E690E7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前端與金流</w:t>
            </w:r>
            <w:r w:rsidRPr="00C03AB0">
              <w:rPr>
                <w:rFonts w:ascii="標楷體" w:eastAsia="標楷體" w:hAnsi="標楷體" w:hint="eastAsia"/>
              </w:rPr>
              <w:t>、</w:t>
            </w:r>
            <w:proofErr w:type="gramStart"/>
            <w:r w:rsidRPr="00C03AB0">
              <w:rPr>
                <w:rFonts w:ascii="標楷體" w:eastAsia="標楷體" w:hAnsi="標楷體" w:hint="eastAsia"/>
              </w:rPr>
              <w:t>全端整合</w:t>
            </w:r>
            <w:proofErr w:type="gramEnd"/>
          </w:p>
        </w:tc>
        <w:tc>
          <w:tcPr>
            <w:tcW w:w="1089" w:type="dxa"/>
            <w:vAlign w:val="center"/>
            <w:hideMark/>
          </w:tcPr>
          <w:p w14:paraId="5F51C535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29%</w:t>
            </w:r>
          </w:p>
        </w:tc>
        <w:tc>
          <w:tcPr>
            <w:tcW w:w="5436" w:type="dxa"/>
            <w:vAlign w:val="center"/>
            <w:hideMark/>
          </w:tcPr>
          <w:p w14:paraId="5F07738B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 xml:space="preserve">負責繁瑣的 UI </w:t>
            </w:r>
            <w:proofErr w:type="gramStart"/>
            <w:r w:rsidRPr="00C03AB0">
              <w:rPr>
                <w:rFonts w:ascii="標楷體" w:eastAsia="標楷體" w:hAnsi="標楷體"/>
              </w:rPr>
              <w:t>切版與</w:t>
            </w:r>
            <w:proofErr w:type="gramEnd"/>
            <w:r w:rsidRPr="00C03AB0">
              <w:rPr>
                <w:rFonts w:ascii="標楷體" w:eastAsia="標楷體" w:hAnsi="標楷體"/>
              </w:rPr>
              <w:t>整合，工作量大且細碎。</w:t>
            </w:r>
          </w:p>
        </w:tc>
      </w:tr>
      <w:tr w:rsidR="007C16EB" w:rsidRPr="00C03AB0" w14:paraId="6335826F" w14:textId="77777777" w:rsidTr="004350C9">
        <w:trPr>
          <w:trHeight w:val="552"/>
        </w:trPr>
        <w:tc>
          <w:tcPr>
            <w:tcW w:w="1063" w:type="dxa"/>
            <w:vAlign w:val="center"/>
            <w:hideMark/>
          </w:tcPr>
          <w:p w14:paraId="63990B7E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許</w:t>
            </w:r>
            <w:proofErr w:type="gramStart"/>
            <w:r w:rsidRPr="00C03AB0">
              <w:rPr>
                <w:rFonts w:ascii="標楷體" w:eastAsia="標楷體" w:hAnsi="標楷體"/>
              </w:rPr>
              <w:t>云</w:t>
            </w:r>
            <w:proofErr w:type="gramEnd"/>
            <w:r w:rsidRPr="00C03AB0">
              <w:rPr>
                <w:rFonts w:ascii="標楷體" w:eastAsia="標楷體" w:hAnsi="標楷體"/>
              </w:rPr>
              <w:t>馨</w:t>
            </w:r>
          </w:p>
        </w:tc>
        <w:tc>
          <w:tcPr>
            <w:tcW w:w="2901" w:type="dxa"/>
            <w:vAlign w:val="center"/>
            <w:hideMark/>
          </w:tcPr>
          <w:p w14:paraId="015AD78A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專案管理與架構</w:t>
            </w:r>
            <w:r w:rsidRPr="00C03AB0">
              <w:rPr>
                <w:rFonts w:ascii="標楷體" w:eastAsia="標楷體" w:hAnsi="標楷體" w:hint="eastAsia"/>
              </w:rPr>
              <w:t>、繪製</w:t>
            </w:r>
          </w:p>
        </w:tc>
        <w:tc>
          <w:tcPr>
            <w:tcW w:w="1089" w:type="dxa"/>
            <w:vAlign w:val="center"/>
            <w:hideMark/>
          </w:tcPr>
          <w:p w14:paraId="150B78CA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23%</w:t>
            </w:r>
          </w:p>
        </w:tc>
        <w:tc>
          <w:tcPr>
            <w:tcW w:w="5436" w:type="dxa"/>
            <w:vAlign w:val="center"/>
            <w:hideMark/>
          </w:tcPr>
          <w:p w14:paraId="7425A4F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負責規劃與文件整合，屬於標準 PM 工作量。</w:t>
            </w:r>
          </w:p>
        </w:tc>
      </w:tr>
      <w:tr w:rsidR="007C16EB" w:rsidRPr="00C03AB0" w14:paraId="61D7A0F2" w14:textId="77777777" w:rsidTr="004350C9">
        <w:trPr>
          <w:trHeight w:val="1106"/>
        </w:trPr>
        <w:tc>
          <w:tcPr>
            <w:tcW w:w="1063" w:type="dxa"/>
            <w:vAlign w:val="center"/>
            <w:hideMark/>
          </w:tcPr>
          <w:p w14:paraId="16D9CC7F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proofErr w:type="gramStart"/>
            <w:r w:rsidRPr="00C03AB0">
              <w:rPr>
                <w:rFonts w:ascii="標楷體" w:eastAsia="標楷體" w:hAnsi="標楷體"/>
              </w:rPr>
              <w:t>曾湧庭</w:t>
            </w:r>
            <w:proofErr w:type="gramEnd"/>
          </w:p>
        </w:tc>
        <w:tc>
          <w:tcPr>
            <w:tcW w:w="2901" w:type="dxa"/>
            <w:vAlign w:val="center"/>
            <w:hideMark/>
          </w:tcPr>
          <w:p w14:paraId="3C86D464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 w:hint="eastAsia"/>
              </w:rPr>
              <w:t>系</w:t>
            </w:r>
            <w:r w:rsidRPr="00C03AB0">
              <w:rPr>
                <w:rFonts w:ascii="標楷體" w:eastAsia="標楷體" w:hAnsi="標楷體"/>
              </w:rPr>
              <w:t>統基建</w:t>
            </w:r>
            <w:r w:rsidRPr="00C03AB0">
              <w:rPr>
                <w:rFonts w:ascii="標楷體" w:eastAsia="標楷體" w:hAnsi="標楷體" w:hint="eastAsia"/>
              </w:rPr>
              <w:t>(</w:t>
            </w:r>
            <w:proofErr w:type="spellStart"/>
            <w:r w:rsidRPr="00C03AB0">
              <w:rPr>
                <w:rFonts w:ascii="標楷體" w:eastAsia="標楷體" w:hAnsi="標楷體" w:hint="eastAsia"/>
              </w:rPr>
              <w:t>G</w:t>
            </w:r>
            <w:r w:rsidRPr="00C03AB0">
              <w:rPr>
                <w:rFonts w:ascii="標楷體" w:eastAsia="標楷體" w:hAnsi="標楷體"/>
              </w:rPr>
              <w:t>i</w:t>
            </w:r>
            <w:r w:rsidRPr="00C03AB0">
              <w:rPr>
                <w:rFonts w:ascii="標楷體" w:eastAsia="標楷體" w:hAnsi="標楷體" w:hint="eastAsia"/>
              </w:rPr>
              <w:t>thub</w:t>
            </w:r>
            <w:proofErr w:type="spellEnd"/>
            <w:r w:rsidRPr="00C03AB0">
              <w:rPr>
                <w:rFonts w:ascii="標楷體" w:eastAsia="標楷體" w:hAnsi="標楷體" w:hint="eastAsia"/>
              </w:rPr>
              <w:t>)與</w:t>
            </w:r>
            <w:r w:rsidRPr="00C03AB0">
              <w:rPr>
                <w:rFonts w:ascii="標楷體" w:eastAsia="標楷體" w:hAnsi="標楷體"/>
              </w:rPr>
              <w:t>架構</w:t>
            </w:r>
          </w:p>
        </w:tc>
        <w:tc>
          <w:tcPr>
            <w:tcW w:w="1089" w:type="dxa"/>
            <w:vAlign w:val="center"/>
            <w:hideMark/>
          </w:tcPr>
          <w:p w14:paraId="1B8ED945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19%</w:t>
            </w:r>
          </w:p>
        </w:tc>
        <w:tc>
          <w:tcPr>
            <w:tcW w:w="5436" w:type="dxa"/>
            <w:vAlign w:val="center"/>
            <w:hideMark/>
          </w:tcPr>
          <w:p w14:paraId="5231F6D8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負責前期基礎建設，雖然重要但工時集中在前期。</w:t>
            </w:r>
          </w:p>
        </w:tc>
      </w:tr>
      <w:tr w:rsidR="007C16EB" w:rsidRPr="00C03AB0" w14:paraId="25BF3CDC" w14:textId="77777777" w:rsidTr="004350C9">
        <w:trPr>
          <w:trHeight w:val="532"/>
        </w:trPr>
        <w:tc>
          <w:tcPr>
            <w:tcW w:w="1063" w:type="dxa"/>
            <w:vAlign w:val="center"/>
            <w:hideMark/>
          </w:tcPr>
          <w:p w14:paraId="28465402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總計</w:t>
            </w:r>
          </w:p>
        </w:tc>
        <w:tc>
          <w:tcPr>
            <w:tcW w:w="2901" w:type="dxa"/>
            <w:vAlign w:val="center"/>
            <w:hideMark/>
          </w:tcPr>
          <w:p w14:paraId="2D11A06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</w:p>
        </w:tc>
        <w:tc>
          <w:tcPr>
            <w:tcW w:w="1089" w:type="dxa"/>
            <w:vAlign w:val="center"/>
            <w:hideMark/>
          </w:tcPr>
          <w:p w14:paraId="18425FF0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  <w:r w:rsidRPr="00C03AB0">
              <w:rPr>
                <w:rFonts w:ascii="標楷體" w:eastAsia="標楷體" w:hAnsi="標楷體"/>
              </w:rPr>
              <w:t>100%</w:t>
            </w:r>
          </w:p>
        </w:tc>
        <w:tc>
          <w:tcPr>
            <w:tcW w:w="5436" w:type="dxa"/>
            <w:vAlign w:val="center"/>
            <w:hideMark/>
          </w:tcPr>
          <w:p w14:paraId="45674497" w14:textId="77777777" w:rsidR="007C16EB" w:rsidRPr="00C03AB0" w:rsidRDefault="007C16EB" w:rsidP="004350C9">
            <w:pPr>
              <w:jc w:val="both"/>
              <w:rPr>
                <w:rFonts w:ascii="標楷體" w:eastAsia="標楷體" w:hAnsi="標楷體"/>
              </w:rPr>
            </w:pPr>
          </w:p>
        </w:tc>
      </w:tr>
    </w:tbl>
    <w:p w14:paraId="70CDBD56" w14:textId="618FC145" w:rsidR="00094DF6" w:rsidRPr="00C03AB0" w:rsidRDefault="00094DF6" w:rsidP="00AD31A4">
      <w:pPr>
        <w:jc w:val="both"/>
        <w:rPr>
          <w:rFonts w:ascii="標楷體" w:eastAsia="標楷體" w:hAnsi="標楷體"/>
        </w:rPr>
      </w:pPr>
      <w:r w:rsidRPr="00C03AB0">
        <w:rPr>
          <w:rFonts w:ascii="標楷體" w:eastAsia="標楷體" w:hAnsi="標楷體" w:hint="eastAsia"/>
        </w:rPr>
        <w:t>分工占比:</w:t>
      </w:r>
    </w:p>
    <w:p w14:paraId="7E6C993D" w14:textId="77777777" w:rsidR="00094DF6" w:rsidRDefault="00094DF6" w:rsidP="00AD31A4">
      <w:pPr>
        <w:jc w:val="both"/>
        <w:rPr>
          <w:rFonts w:ascii="標楷體" w:eastAsia="標楷體" w:hAnsi="標楷體"/>
          <w:b/>
          <w:bCs/>
        </w:rPr>
      </w:pPr>
    </w:p>
    <w:p w14:paraId="6F4B2526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29E62B7B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22307048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572B2F3B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3A26A348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441FF3C0" w14:textId="77777777" w:rsidR="007C16EB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12519214" w14:textId="77777777" w:rsidR="007C16EB" w:rsidRPr="00C03AB0" w:rsidRDefault="007C16EB" w:rsidP="00AD31A4">
      <w:pPr>
        <w:jc w:val="both"/>
        <w:rPr>
          <w:rFonts w:ascii="標楷體" w:eastAsia="標楷體" w:hAnsi="標楷體"/>
          <w:b/>
          <w:bCs/>
        </w:rPr>
      </w:pPr>
    </w:p>
    <w:p w14:paraId="66E2617F" w14:textId="2852D28B" w:rsidR="002F2E58" w:rsidRPr="00C03AB0" w:rsidRDefault="002F2E58" w:rsidP="00AD31A4">
      <w:pPr>
        <w:pStyle w:val="2"/>
        <w:jc w:val="both"/>
        <w:rPr>
          <w:rFonts w:ascii="標楷體" w:eastAsia="標楷體" w:hAnsi="標楷體"/>
        </w:rPr>
      </w:pPr>
      <w:bookmarkStart w:id="30" w:name="_Toc217953608"/>
      <w:r w:rsidRPr="00C03AB0">
        <w:rPr>
          <w:rFonts w:ascii="標楷體" w:eastAsia="標楷體" w:hAnsi="標楷體" w:hint="eastAsia"/>
        </w:rPr>
        <w:lastRenderedPageBreak/>
        <w:t>10.</w:t>
      </w:r>
      <w:r w:rsidRPr="00C03AB0">
        <w:rPr>
          <w:rFonts w:ascii="標楷體" w:eastAsia="標楷體" w:hAnsi="標楷體"/>
        </w:rPr>
        <w:t>附錄</w:t>
      </w:r>
      <w:bookmarkEnd w:id="30"/>
      <w:r w:rsidRPr="00C03AB0">
        <w:rPr>
          <w:rFonts w:ascii="標楷體" w:eastAsia="標楷體" w:hAnsi="標楷體"/>
        </w:rPr>
        <w:t xml:space="preserve"> </w:t>
      </w:r>
    </w:p>
    <w:p w14:paraId="4D0C8817" w14:textId="7A8409DB" w:rsidR="00094DF6" w:rsidRPr="00C03AB0" w:rsidRDefault="002F2E58" w:rsidP="007C16EB">
      <w:pPr>
        <w:pStyle w:val="4"/>
        <w:jc w:val="both"/>
        <w:rPr>
          <w:rFonts w:ascii="標楷體" w:eastAsia="標楷體" w:hAnsi="標楷體"/>
        </w:rPr>
      </w:pPr>
      <w:bookmarkStart w:id="31" w:name="_Toc217953609"/>
      <w:r w:rsidRPr="00C03AB0">
        <w:rPr>
          <w:rFonts w:ascii="標楷體" w:eastAsia="標楷體" w:hAnsi="標楷體"/>
        </w:rPr>
        <w:t>附錄 A：</w:t>
      </w:r>
      <w:r w:rsidRPr="00C03AB0">
        <w:rPr>
          <w:rFonts w:ascii="標楷體" w:eastAsia="標楷體" w:hAnsi="標楷體" w:hint="eastAsia"/>
        </w:rPr>
        <w:t>使用案例</w:t>
      </w:r>
      <w:r w:rsidRPr="00C03AB0">
        <w:rPr>
          <w:rFonts w:ascii="標楷體" w:eastAsia="標楷體" w:hAnsi="標楷體"/>
        </w:rPr>
        <w:t>圖</w:t>
      </w:r>
      <w:bookmarkEnd w:id="31"/>
    </w:p>
    <w:p w14:paraId="59CBCCFE" w14:textId="7256839F" w:rsidR="007C16EB" w:rsidRPr="002D1674" w:rsidRDefault="0053362F" w:rsidP="00AD31A4">
      <w:pPr>
        <w:jc w:val="both"/>
        <w:rPr>
          <w:rFonts w:ascii="標楷體" w:eastAsia="標楷體" w:hAnsi="標楷體"/>
          <w:b/>
          <w:b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BE6607" wp14:editId="37999E6A">
            <wp:extent cx="4581525" cy="8574976"/>
            <wp:effectExtent l="0" t="0" r="0" b="0"/>
            <wp:docPr id="168658243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168" cy="859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ECBC" w14:textId="68B67241" w:rsidR="007603A1" w:rsidRPr="00C03AB0" w:rsidRDefault="007603A1" w:rsidP="003D28FE">
      <w:pPr>
        <w:widowControl/>
        <w:spacing w:before="100" w:beforeAutospacing="1" w:after="0" w:line="240" w:lineRule="auto"/>
        <w:ind w:left="360"/>
        <w:jc w:val="both"/>
        <w:rPr>
          <w:rStyle w:val="40"/>
          <w:rFonts w:ascii="標楷體" w:eastAsia="標楷體" w:hAnsi="標楷體"/>
        </w:rPr>
      </w:pPr>
      <w:r w:rsidRPr="00C03AB0">
        <w:rPr>
          <w:rStyle w:val="40"/>
          <w:rFonts w:ascii="標楷體" w:eastAsia="標楷體" w:hAnsi="標楷體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527A45A" wp14:editId="2767CCC2">
            <wp:simplePos x="0" y="0"/>
            <wp:positionH relativeFrom="page">
              <wp:posOffset>119644</wp:posOffset>
            </wp:positionH>
            <wp:positionV relativeFrom="paragraph">
              <wp:posOffset>377825</wp:posOffset>
            </wp:positionV>
            <wp:extent cx="7326247" cy="3174521"/>
            <wp:effectExtent l="0" t="0" r="8255" b="6985"/>
            <wp:wrapNone/>
            <wp:docPr id="66594796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247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217953610"/>
      <w:r w:rsidR="005D54D7" w:rsidRPr="00C03AB0">
        <w:rPr>
          <w:rStyle w:val="40"/>
          <w:rFonts w:ascii="標楷體" w:eastAsia="標楷體" w:hAnsi="標楷體"/>
        </w:rPr>
        <w:t xml:space="preserve">附錄 </w:t>
      </w:r>
      <w:r w:rsidR="00CD5EFE" w:rsidRPr="00C03AB0">
        <w:rPr>
          <w:rStyle w:val="40"/>
          <w:rFonts w:ascii="標楷體" w:eastAsia="標楷體" w:hAnsi="標楷體" w:hint="eastAsia"/>
        </w:rPr>
        <w:t>B</w:t>
      </w:r>
      <w:r w:rsidR="005D54D7" w:rsidRPr="00C03AB0">
        <w:rPr>
          <w:rStyle w:val="40"/>
          <w:rFonts w:ascii="標楷體" w:eastAsia="標楷體" w:hAnsi="標楷體"/>
        </w:rPr>
        <w:t>：系統架構圖</w:t>
      </w:r>
      <w:bookmarkEnd w:id="32"/>
      <w:r w:rsidR="005D54D7" w:rsidRPr="00C03AB0">
        <w:rPr>
          <w:rStyle w:val="40"/>
          <w:rFonts w:ascii="標楷體" w:eastAsia="標楷體" w:hAnsi="標楷體"/>
        </w:rPr>
        <w:t xml:space="preserve"> </w:t>
      </w:r>
    </w:p>
    <w:p w14:paraId="77378756" w14:textId="77777777" w:rsidR="002F2E58" w:rsidRPr="00C03AB0" w:rsidRDefault="002F2E58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08712FD4" w14:textId="3FDBA785" w:rsidR="007603A1" w:rsidRPr="00C03AB0" w:rsidRDefault="007603A1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0C285B90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4C34DBF5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1790FC1D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08C8872B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72E7DD85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1E9E894F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68203497" w14:textId="77777777" w:rsidR="007603A1" w:rsidRPr="00C03AB0" w:rsidRDefault="007603A1" w:rsidP="00AD31A4">
      <w:pPr>
        <w:widowControl/>
        <w:spacing w:after="0" w:line="240" w:lineRule="auto"/>
        <w:ind w:left="360"/>
        <w:jc w:val="both"/>
        <w:rPr>
          <w:rFonts w:ascii="標楷體" w:eastAsia="標楷體" w:hAnsi="標楷體"/>
        </w:rPr>
      </w:pPr>
    </w:p>
    <w:p w14:paraId="356B6FD3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jc w:val="both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3C4E432D" w14:textId="32139C99" w:rsidR="005D54D7" w:rsidRPr="00C03AB0" w:rsidRDefault="005D54D7" w:rsidP="00AD31A4">
      <w:pPr>
        <w:pStyle w:val="4"/>
        <w:jc w:val="both"/>
        <w:rPr>
          <w:rFonts w:ascii="標楷體" w:eastAsia="標楷體" w:hAnsi="標楷體"/>
        </w:rPr>
      </w:pPr>
      <w:bookmarkStart w:id="33" w:name="_Toc217953611"/>
      <w:r w:rsidRPr="00C03AB0">
        <w:rPr>
          <w:rFonts w:ascii="標楷體" w:eastAsia="標楷體" w:hAnsi="標楷體"/>
        </w:rPr>
        <w:t xml:space="preserve">附錄 </w:t>
      </w:r>
      <w:r w:rsidR="00CD5EFE" w:rsidRPr="00C03AB0">
        <w:rPr>
          <w:rFonts w:ascii="標楷體" w:eastAsia="標楷體" w:hAnsi="標楷體" w:hint="eastAsia"/>
        </w:rPr>
        <w:t>C</w:t>
      </w:r>
      <w:r w:rsidRPr="00C03AB0">
        <w:rPr>
          <w:rFonts w:ascii="標楷體" w:eastAsia="標楷體" w:hAnsi="標楷體"/>
        </w:rPr>
        <w:t>：系統序列圖 (Sequence Diagrams)</w:t>
      </w:r>
      <w:bookmarkEnd w:id="33"/>
    </w:p>
    <w:p w14:paraId="7A959E3E" w14:textId="4804698C" w:rsidR="00713888" w:rsidRPr="00C03AB0" w:rsidRDefault="00713888" w:rsidP="003D28FE">
      <w:pPr>
        <w:widowControl/>
        <w:spacing w:after="0" w:line="240" w:lineRule="auto"/>
        <w:ind w:firstLine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-1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新增客戶註冊流程</w:t>
      </w:r>
    </w:p>
    <w:p w14:paraId="59CB43E2" w14:textId="59E69BE6" w:rsidR="00713888" w:rsidRPr="00C03AB0" w:rsidRDefault="00713888" w:rsidP="003D28FE">
      <w:pPr>
        <w:widowControl/>
        <w:spacing w:after="0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/>
          <w:noProof/>
        </w:rPr>
        <w:drawing>
          <wp:inline distT="0" distB="0" distL="0" distR="0" wp14:anchorId="3DFF1AF4" wp14:editId="061D5C88">
            <wp:extent cx="6377389" cy="5067300"/>
            <wp:effectExtent l="0" t="0" r="4445" b="0"/>
            <wp:docPr id="10221304" name="圖片 1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07" cy="507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05F8" w14:textId="77777777" w:rsidR="003D28FE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-2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建立包裹流程</w:t>
      </w:r>
    </w:p>
    <w:p w14:paraId="759DCDC6" w14:textId="4040ABDD" w:rsidR="005D54D7" w:rsidRPr="00C03AB0" w:rsidRDefault="00CD5E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769D8F" wp14:editId="095DA2BA">
            <wp:extent cx="6172429" cy="6654800"/>
            <wp:effectExtent l="0" t="0" r="0" b="0"/>
            <wp:docPr id="16354252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091" cy="665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6866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453D0E4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0C147717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36D098EA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07BB8E41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41556334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33AC776B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61BE331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4BA5C225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2EB383E0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49C2A019" w14:textId="77777777" w:rsidR="003D28FE" w:rsidRDefault="003D28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</w:p>
    <w:p w14:paraId="6FDA9C09" w14:textId="37D6E2AC" w:rsidR="003D28FE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-3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更新物流狀態流程</w:t>
      </w:r>
    </w:p>
    <w:p w14:paraId="329790D7" w14:textId="1107B5EA" w:rsidR="00713888" w:rsidRPr="00C03AB0" w:rsidRDefault="00CD5EFE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612E2C" wp14:editId="25AAF420">
            <wp:extent cx="5727700" cy="5943600"/>
            <wp:effectExtent l="0" t="0" r="6350" b="0"/>
            <wp:docPr id="77945226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1295" w14:textId="7C476A34" w:rsidR="005D54D7" w:rsidRPr="00C03AB0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-4 </w:t>
      </w:r>
      <w:r w:rsidR="00713888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查詢包裹狀態與歷程</w:t>
      </w:r>
      <w:r w:rsidR="00CD5EFE"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432DCC" wp14:editId="34E180A1">
            <wp:extent cx="5727700" cy="5779770"/>
            <wp:effectExtent l="0" t="0" r="6350" b="0"/>
            <wp:docPr id="128978055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B019" w14:textId="29BC2AA7" w:rsidR="005D54D7" w:rsidRPr="0053362F" w:rsidRDefault="005D54D7" w:rsidP="003D28FE">
      <w:pPr>
        <w:widowControl/>
        <w:spacing w:before="100" w:beforeAutospacing="1" w:after="100" w:afterAutospacing="1" w:line="240" w:lineRule="auto"/>
        <w:ind w:left="360"/>
        <w:rPr>
          <w:rFonts w:ascii="標楷體" w:eastAsia="標楷體" w:hAnsi="標楷體" w:cs="新細明體"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-5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查詢用戶所有包裹紀錄</w:t>
      </w:r>
      <w:r w:rsidR="0053362F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802A6A0" wp14:editId="4012BBD1">
            <wp:extent cx="5734050" cy="5791200"/>
            <wp:effectExtent l="0" t="0" r="0" b="0"/>
            <wp:docPr id="158940128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A458" w14:textId="58427C32" w:rsidR="005D54D7" w:rsidRPr="00C03AB0" w:rsidRDefault="005D54D7" w:rsidP="003D28FE">
      <w:pPr>
        <w:widowControl/>
        <w:spacing w:after="0" w:line="240" w:lineRule="auto"/>
        <w:ind w:left="360"/>
        <w:rPr>
          <w:rFonts w:ascii="標楷體" w:eastAsia="標楷體" w:hAnsi="標楷體" w:cs="新細明體"/>
          <w:b/>
          <w:bCs/>
          <w:kern w:val="0"/>
          <w14:ligatures w14:val="none"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-6 </w:t>
      </w:r>
      <w:r w:rsidR="00CD5EFE"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付款處理流程</w:t>
      </w:r>
      <w:r w:rsidR="00CD5EFE" w:rsidRPr="00C03AB0">
        <w:rPr>
          <w:rFonts w:ascii="標楷體" w:eastAsia="標楷體" w:hAnsi="標楷體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6632E" wp14:editId="2D154AD1">
            <wp:extent cx="5727700" cy="5452110"/>
            <wp:effectExtent l="0" t="0" r="6350" b="0"/>
            <wp:docPr id="1145847893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6CE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2C8D0A8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30905E91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6FFB1C0C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53803693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297333DF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E33FB9B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12B72757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BB0B587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F365D81" w14:textId="77777777" w:rsidR="00CB71AB" w:rsidRPr="00C03AB0" w:rsidRDefault="00CB71AB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4B03C7CB" w14:textId="77777777" w:rsidR="003D28FE" w:rsidRDefault="00CD5EFE" w:rsidP="003D28FE">
      <w:pPr>
        <w:ind w:firstLine="360"/>
        <w:rPr>
          <w:rFonts w:ascii="標楷體" w:eastAsia="標楷體" w:hAnsi="標楷體"/>
          <w:b/>
          <w:bCs/>
        </w:rPr>
      </w:pP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lastRenderedPageBreak/>
        <w:t xml:space="preserve">附錄圖 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C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>-</w:t>
      </w:r>
      <w:r w:rsidRPr="00C03AB0">
        <w:rPr>
          <w:rFonts w:ascii="標楷體" w:eastAsia="標楷體" w:hAnsi="標楷體" w:cs="新細明體" w:hint="eastAsia"/>
          <w:b/>
          <w:bCs/>
          <w:kern w:val="0"/>
          <w14:ligatures w14:val="none"/>
        </w:rPr>
        <w:t>7</w:t>
      </w:r>
      <w:r w:rsidRPr="00C03AB0">
        <w:rPr>
          <w:rFonts w:ascii="標楷體" w:eastAsia="標楷體" w:hAnsi="標楷體" w:cs="新細明體"/>
          <w:b/>
          <w:bCs/>
          <w:kern w:val="0"/>
          <w14:ligatures w14:val="none"/>
        </w:rPr>
        <w:t xml:space="preserve"> </w:t>
      </w:r>
      <w:r w:rsidRPr="00C03AB0">
        <w:rPr>
          <w:rFonts w:ascii="標楷體" w:eastAsia="標楷體" w:hAnsi="標楷體" w:hint="eastAsia"/>
          <w:b/>
          <w:bCs/>
        </w:rPr>
        <w:t>權限控制流程</w:t>
      </w:r>
    </w:p>
    <w:p w14:paraId="29E774E3" w14:textId="1572C5E0" w:rsidR="00CD5EFE" w:rsidRPr="00C03AB0" w:rsidRDefault="0053362F" w:rsidP="003D28FE">
      <w:pPr>
        <w:ind w:firstLine="360"/>
        <w:rPr>
          <w:rFonts w:ascii="標楷體" w:eastAsia="標楷體" w:hAnsi="標楷體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4E5BB92" wp14:editId="07E5C993">
            <wp:extent cx="5734050" cy="6286500"/>
            <wp:effectExtent l="0" t="0" r="0" b="0"/>
            <wp:docPr id="120681055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6003" w14:textId="2F7BE3A9" w:rsidR="00CD5EFE" w:rsidRPr="00C03AB0" w:rsidRDefault="00CD5EFE" w:rsidP="00AD31A4">
      <w:pPr>
        <w:widowControl/>
        <w:spacing w:before="100" w:beforeAutospacing="1" w:after="100" w:afterAutospacing="1" w:line="240" w:lineRule="auto"/>
        <w:ind w:left="360"/>
        <w:jc w:val="both"/>
        <w:rPr>
          <w:rFonts w:ascii="標楷體" w:eastAsia="標楷體" w:hAnsi="標楷體" w:cs="新細明體"/>
          <w:kern w:val="0"/>
          <w14:ligatures w14:val="none"/>
        </w:rPr>
      </w:pPr>
    </w:p>
    <w:p w14:paraId="77ADF6B0" w14:textId="3ED990E7" w:rsidR="000A28AC" w:rsidRPr="00C03AB0" w:rsidRDefault="000A28AC" w:rsidP="00AD31A4">
      <w:pPr>
        <w:jc w:val="both"/>
        <w:rPr>
          <w:rFonts w:ascii="標楷體" w:eastAsia="標楷體" w:hAnsi="標楷體"/>
        </w:rPr>
      </w:pPr>
    </w:p>
    <w:sectPr w:rsidR="000A28AC" w:rsidRPr="00C03AB0" w:rsidSect="003022A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D02335" w14:textId="77777777" w:rsidR="00125094" w:rsidRDefault="00125094" w:rsidP="005D3723">
      <w:pPr>
        <w:spacing w:after="0" w:line="240" w:lineRule="auto"/>
      </w:pPr>
      <w:r>
        <w:separator/>
      </w:r>
    </w:p>
  </w:endnote>
  <w:endnote w:type="continuationSeparator" w:id="0">
    <w:p w14:paraId="64DFA38F" w14:textId="77777777" w:rsidR="00125094" w:rsidRDefault="00125094" w:rsidP="005D3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6787C6" w14:textId="77777777" w:rsidR="00125094" w:rsidRDefault="00125094" w:rsidP="005D3723">
      <w:pPr>
        <w:spacing w:after="0" w:line="240" w:lineRule="auto"/>
      </w:pPr>
      <w:r>
        <w:separator/>
      </w:r>
    </w:p>
  </w:footnote>
  <w:footnote w:type="continuationSeparator" w:id="0">
    <w:p w14:paraId="7369089A" w14:textId="77777777" w:rsidR="00125094" w:rsidRDefault="00125094" w:rsidP="005D37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7654045C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3"/>
    <w:multiLevelType w:val="singleLevel"/>
    <w:tmpl w:val="80A8514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051E0F04"/>
    <w:multiLevelType w:val="multilevel"/>
    <w:tmpl w:val="5B08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25E70"/>
    <w:multiLevelType w:val="multilevel"/>
    <w:tmpl w:val="6DEC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C655F"/>
    <w:multiLevelType w:val="multilevel"/>
    <w:tmpl w:val="51D0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40BD9"/>
    <w:multiLevelType w:val="multilevel"/>
    <w:tmpl w:val="533C7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EC54C0"/>
    <w:multiLevelType w:val="multilevel"/>
    <w:tmpl w:val="45BC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C6A3E"/>
    <w:multiLevelType w:val="multilevel"/>
    <w:tmpl w:val="2284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A2999"/>
    <w:multiLevelType w:val="multilevel"/>
    <w:tmpl w:val="115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E445C"/>
    <w:multiLevelType w:val="multilevel"/>
    <w:tmpl w:val="65529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0B90"/>
    <w:multiLevelType w:val="multilevel"/>
    <w:tmpl w:val="8E4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326837"/>
    <w:multiLevelType w:val="multilevel"/>
    <w:tmpl w:val="C428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77024"/>
    <w:multiLevelType w:val="multilevel"/>
    <w:tmpl w:val="B95EB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FD1040"/>
    <w:multiLevelType w:val="multilevel"/>
    <w:tmpl w:val="3A60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2716F7"/>
    <w:multiLevelType w:val="multilevel"/>
    <w:tmpl w:val="58BE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7B2D16"/>
    <w:multiLevelType w:val="multilevel"/>
    <w:tmpl w:val="B850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002B6D"/>
    <w:multiLevelType w:val="multilevel"/>
    <w:tmpl w:val="55B8C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693D5A"/>
    <w:multiLevelType w:val="multilevel"/>
    <w:tmpl w:val="D1288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E36D5B"/>
    <w:multiLevelType w:val="multilevel"/>
    <w:tmpl w:val="0964A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A728C"/>
    <w:multiLevelType w:val="multilevel"/>
    <w:tmpl w:val="4DD2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170F1D"/>
    <w:multiLevelType w:val="multilevel"/>
    <w:tmpl w:val="F9DC3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240426"/>
    <w:multiLevelType w:val="multilevel"/>
    <w:tmpl w:val="CA8E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C7F8A"/>
    <w:multiLevelType w:val="multilevel"/>
    <w:tmpl w:val="252E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A91D9C"/>
    <w:multiLevelType w:val="multilevel"/>
    <w:tmpl w:val="6782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031F4"/>
    <w:multiLevelType w:val="multilevel"/>
    <w:tmpl w:val="0FF0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407BFE"/>
    <w:multiLevelType w:val="multilevel"/>
    <w:tmpl w:val="056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E630D2"/>
    <w:multiLevelType w:val="multilevel"/>
    <w:tmpl w:val="3650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90B43"/>
    <w:multiLevelType w:val="multilevel"/>
    <w:tmpl w:val="53DCA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CF6F43"/>
    <w:multiLevelType w:val="multilevel"/>
    <w:tmpl w:val="50789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280C2D"/>
    <w:multiLevelType w:val="multilevel"/>
    <w:tmpl w:val="94200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4019A"/>
    <w:multiLevelType w:val="multilevel"/>
    <w:tmpl w:val="54EEA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1D229E"/>
    <w:multiLevelType w:val="multilevel"/>
    <w:tmpl w:val="6BBE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A9163A"/>
    <w:multiLevelType w:val="multilevel"/>
    <w:tmpl w:val="DBD40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F4178"/>
    <w:multiLevelType w:val="multilevel"/>
    <w:tmpl w:val="C8A8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141E61"/>
    <w:multiLevelType w:val="multilevel"/>
    <w:tmpl w:val="29AC1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FE60FC"/>
    <w:multiLevelType w:val="multilevel"/>
    <w:tmpl w:val="C614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536BA0"/>
    <w:multiLevelType w:val="multilevel"/>
    <w:tmpl w:val="514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F21C3D"/>
    <w:multiLevelType w:val="multilevel"/>
    <w:tmpl w:val="086C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F33772"/>
    <w:multiLevelType w:val="multilevel"/>
    <w:tmpl w:val="9D82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3C5887"/>
    <w:multiLevelType w:val="multilevel"/>
    <w:tmpl w:val="F1D6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5C32AD"/>
    <w:multiLevelType w:val="multilevel"/>
    <w:tmpl w:val="93DE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5322AF"/>
    <w:multiLevelType w:val="multilevel"/>
    <w:tmpl w:val="99F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9476526">
    <w:abstractNumId w:val="26"/>
  </w:num>
  <w:num w:numId="2" w16cid:durableId="544830808">
    <w:abstractNumId w:val="28"/>
  </w:num>
  <w:num w:numId="3" w16cid:durableId="1510557858">
    <w:abstractNumId w:val="6"/>
  </w:num>
  <w:num w:numId="4" w16cid:durableId="762264516">
    <w:abstractNumId w:val="13"/>
  </w:num>
  <w:num w:numId="5" w16cid:durableId="376200056">
    <w:abstractNumId w:val="3"/>
  </w:num>
  <w:num w:numId="6" w16cid:durableId="1659192214">
    <w:abstractNumId w:val="30"/>
  </w:num>
  <w:num w:numId="7" w16cid:durableId="2123333577">
    <w:abstractNumId w:val="34"/>
  </w:num>
  <w:num w:numId="8" w16cid:durableId="1195971080">
    <w:abstractNumId w:val="31"/>
  </w:num>
  <w:num w:numId="9" w16cid:durableId="1934239019">
    <w:abstractNumId w:val="38"/>
  </w:num>
  <w:num w:numId="10" w16cid:durableId="247347049">
    <w:abstractNumId w:val="8"/>
  </w:num>
  <w:num w:numId="11" w16cid:durableId="51076444">
    <w:abstractNumId w:val="39"/>
  </w:num>
  <w:num w:numId="12" w16cid:durableId="1453673268">
    <w:abstractNumId w:val="27"/>
  </w:num>
  <w:num w:numId="13" w16cid:durableId="1894542129">
    <w:abstractNumId w:val="18"/>
  </w:num>
  <w:num w:numId="14" w16cid:durableId="546259862">
    <w:abstractNumId w:val="14"/>
  </w:num>
  <w:num w:numId="15" w16cid:durableId="2092044886">
    <w:abstractNumId w:val="24"/>
  </w:num>
  <w:num w:numId="16" w16cid:durableId="1606812002">
    <w:abstractNumId w:val="15"/>
  </w:num>
  <w:num w:numId="17" w16cid:durableId="1379430205">
    <w:abstractNumId w:val="11"/>
  </w:num>
  <w:num w:numId="18" w16cid:durableId="324863082">
    <w:abstractNumId w:val="17"/>
  </w:num>
  <w:num w:numId="19" w16cid:durableId="1791197068">
    <w:abstractNumId w:val="7"/>
  </w:num>
  <w:num w:numId="20" w16cid:durableId="790585892">
    <w:abstractNumId w:val="9"/>
  </w:num>
  <w:num w:numId="21" w16cid:durableId="70588983">
    <w:abstractNumId w:val="22"/>
  </w:num>
  <w:num w:numId="22" w16cid:durableId="1006251438">
    <w:abstractNumId w:val="21"/>
  </w:num>
  <w:num w:numId="23" w16cid:durableId="2112428138">
    <w:abstractNumId w:val="10"/>
  </w:num>
  <w:num w:numId="24" w16cid:durableId="2121685050">
    <w:abstractNumId w:val="25"/>
  </w:num>
  <w:num w:numId="25" w16cid:durableId="1699164012">
    <w:abstractNumId w:val="35"/>
  </w:num>
  <w:num w:numId="26" w16cid:durableId="1751346528">
    <w:abstractNumId w:val="37"/>
  </w:num>
  <w:num w:numId="27" w16cid:durableId="368186211">
    <w:abstractNumId w:val="29"/>
  </w:num>
  <w:num w:numId="28" w16cid:durableId="646252599">
    <w:abstractNumId w:val="23"/>
  </w:num>
  <w:num w:numId="29" w16cid:durableId="1725908736">
    <w:abstractNumId w:val="20"/>
  </w:num>
  <w:num w:numId="30" w16cid:durableId="1426462927">
    <w:abstractNumId w:val="41"/>
  </w:num>
  <w:num w:numId="31" w16cid:durableId="1237662663">
    <w:abstractNumId w:val="33"/>
  </w:num>
  <w:num w:numId="32" w16cid:durableId="1853951312">
    <w:abstractNumId w:val="40"/>
  </w:num>
  <w:num w:numId="33" w16cid:durableId="1159997569">
    <w:abstractNumId w:val="32"/>
  </w:num>
  <w:num w:numId="34" w16cid:durableId="1890258368">
    <w:abstractNumId w:val="4"/>
  </w:num>
  <w:num w:numId="35" w16cid:durableId="1304969084">
    <w:abstractNumId w:val="2"/>
  </w:num>
  <w:num w:numId="36" w16cid:durableId="629937811">
    <w:abstractNumId w:val="0"/>
  </w:num>
  <w:num w:numId="37" w16cid:durableId="315381591">
    <w:abstractNumId w:val="1"/>
  </w:num>
  <w:num w:numId="38" w16cid:durableId="672150440">
    <w:abstractNumId w:val="5"/>
  </w:num>
  <w:num w:numId="39" w16cid:durableId="1424913913">
    <w:abstractNumId w:val="36"/>
  </w:num>
  <w:num w:numId="40" w16cid:durableId="666905718">
    <w:abstractNumId w:val="12"/>
  </w:num>
  <w:num w:numId="41" w16cid:durableId="2006088646">
    <w:abstractNumId w:val="19"/>
  </w:num>
  <w:num w:numId="42" w16cid:durableId="13764642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2A8"/>
    <w:rsid w:val="00013090"/>
    <w:rsid w:val="000537A3"/>
    <w:rsid w:val="00053C62"/>
    <w:rsid w:val="00076612"/>
    <w:rsid w:val="00094DF6"/>
    <w:rsid w:val="000A28AC"/>
    <w:rsid w:val="000E523C"/>
    <w:rsid w:val="00125094"/>
    <w:rsid w:val="001C2DD0"/>
    <w:rsid w:val="001C4832"/>
    <w:rsid w:val="00236AE5"/>
    <w:rsid w:val="0024737C"/>
    <w:rsid w:val="002D1674"/>
    <w:rsid w:val="002D435E"/>
    <w:rsid w:val="002D68DA"/>
    <w:rsid w:val="002E2583"/>
    <w:rsid w:val="002F2E58"/>
    <w:rsid w:val="003022A8"/>
    <w:rsid w:val="00351B85"/>
    <w:rsid w:val="003734AD"/>
    <w:rsid w:val="00374547"/>
    <w:rsid w:val="003C46FE"/>
    <w:rsid w:val="003D28FE"/>
    <w:rsid w:val="00415BE5"/>
    <w:rsid w:val="004350C9"/>
    <w:rsid w:val="004724C7"/>
    <w:rsid w:val="004C25B1"/>
    <w:rsid w:val="0053362F"/>
    <w:rsid w:val="005616A0"/>
    <w:rsid w:val="005D3723"/>
    <w:rsid w:val="005D54D7"/>
    <w:rsid w:val="005E502C"/>
    <w:rsid w:val="00645372"/>
    <w:rsid w:val="006D3F3A"/>
    <w:rsid w:val="007133F3"/>
    <w:rsid w:val="00713888"/>
    <w:rsid w:val="007603A1"/>
    <w:rsid w:val="0079077F"/>
    <w:rsid w:val="007B15B1"/>
    <w:rsid w:val="007C16EB"/>
    <w:rsid w:val="007E7456"/>
    <w:rsid w:val="00806685"/>
    <w:rsid w:val="00842159"/>
    <w:rsid w:val="00847B94"/>
    <w:rsid w:val="00852076"/>
    <w:rsid w:val="0093789C"/>
    <w:rsid w:val="00975690"/>
    <w:rsid w:val="009A313F"/>
    <w:rsid w:val="009E2D91"/>
    <w:rsid w:val="009F6854"/>
    <w:rsid w:val="00A27174"/>
    <w:rsid w:val="00A36D9B"/>
    <w:rsid w:val="00A4178A"/>
    <w:rsid w:val="00A42691"/>
    <w:rsid w:val="00AD31A4"/>
    <w:rsid w:val="00B17109"/>
    <w:rsid w:val="00B40972"/>
    <w:rsid w:val="00BA02E4"/>
    <w:rsid w:val="00BB5874"/>
    <w:rsid w:val="00C03AB0"/>
    <w:rsid w:val="00C8323B"/>
    <w:rsid w:val="00CB71AB"/>
    <w:rsid w:val="00CC7DBB"/>
    <w:rsid w:val="00CD5EFE"/>
    <w:rsid w:val="00CF0D4A"/>
    <w:rsid w:val="00D31482"/>
    <w:rsid w:val="00D34E75"/>
    <w:rsid w:val="00D655D7"/>
    <w:rsid w:val="00D77C4C"/>
    <w:rsid w:val="00DD5519"/>
    <w:rsid w:val="00E01EB8"/>
    <w:rsid w:val="00E04D90"/>
    <w:rsid w:val="00E807DA"/>
    <w:rsid w:val="00ED68E9"/>
    <w:rsid w:val="00F466E5"/>
    <w:rsid w:val="00F56C0A"/>
    <w:rsid w:val="00F82C36"/>
    <w:rsid w:val="00F9465E"/>
    <w:rsid w:val="00FA16B8"/>
    <w:rsid w:val="00FC2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817B3"/>
  <w15:chartTrackingRefBased/>
  <w15:docId w15:val="{3F658F17-B191-4E5F-8528-48D7BDC8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022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02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022A8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22A8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22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22A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22A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22A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22A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3022A8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3022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022A8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22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02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22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022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02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022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022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022A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022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022A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022A8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D3723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D3723"/>
    <w:rPr>
      <w:sz w:val="20"/>
      <w:szCs w:val="20"/>
    </w:rPr>
  </w:style>
  <w:style w:type="paragraph" w:customStyle="1" w:styleId="l0">
    <w:name w:val="l0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kwd">
    <w:name w:val="kwd"/>
    <w:basedOn w:val="a0"/>
    <w:rsid w:val="00C8323B"/>
  </w:style>
  <w:style w:type="character" w:customStyle="1" w:styleId="pln">
    <w:name w:val="pln"/>
    <w:basedOn w:val="a0"/>
    <w:rsid w:val="00C8323B"/>
  </w:style>
  <w:style w:type="paragraph" w:customStyle="1" w:styleId="l1">
    <w:name w:val="l1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2">
    <w:name w:val="l2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3">
    <w:name w:val="l3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4">
    <w:name w:val="l4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typ">
    <w:name w:val="typ"/>
    <w:basedOn w:val="a0"/>
    <w:rsid w:val="00C8323B"/>
  </w:style>
  <w:style w:type="character" w:customStyle="1" w:styleId="pun">
    <w:name w:val="pun"/>
    <w:basedOn w:val="a0"/>
    <w:rsid w:val="00C8323B"/>
  </w:style>
  <w:style w:type="paragraph" w:customStyle="1" w:styleId="l5">
    <w:name w:val="l5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6">
    <w:name w:val="l6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7">
    <w:name w:val="l7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str">
    <w:name w:val="str"/>
    <w:basedOn w:val="a0"/>
    <w:rsid w:val="00C8323B"/>
  </w:style>
  <w:style w:type="paragraph" w:customStyle="1" w:styleId="l8">
    <w:name w:val="l8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9">
    <w:name w:val="l9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com">
    <w:name w:val="com"/>
    <w:basedOn w:val="a0"/>
    <w:rsid w:val="00C8323B"/>
  </w:style>
  <w:style w:type="character" w:customStyle="1" w:styleId="lit">
    <w:name w:val="lit"/>
    <w:basedOn w:val="a0"/>
    <w:rsid w:val="00C8323B"/>
  </w:style>
  <w:style w:type="character" w:styleId="af2">
    <w:name w:val="Strong"/>
    <w:basedOn w:val="a0"/>
    <w:uiPriority w:val="22"/>
    <w:qFormat/>
    <w:rsid w:val="001C2DD0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D68E9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ED68E9"/>
    <w:rPr>
      <w:rFonts w:ascii="Courier New" w:hAnsi="Courier New" w:cs="Courier New"/>
      <w:sz w:val="20"/>
      <w:szCs w:val="20"/>
    </w:rPr>
  </w:style>
  <w:style w:type="table" w:styleId="af3">
    <w:name w:val="Table Grid"/>
    <w:basedOn w:val="a1"/>
    <w:uiPriority w:val="39"/>
    <w:rsid w:val="00351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5D54D7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af4">
    <w:name w:val="TOC Heading"/>
    <w:basedOn w:val="1"/>
    <w:next w:val="a"/>
    <w:uiPriority w:val="39"/>
    <w:unhideWhenUsed/>
    <w:qFormat/>
    <w:rsid w:val="00094DF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094DF6"/>
    <w:pPr>
      <w:tabs>
        <w:tab w:val="right" w:pos="10456"/>
      </w:tabs>
      <w:spacing w:before="240" w:after="0" w:line="300" w:lineRule="exact"/>
    </w:pPr>
    <w:rPr>
      <w:rFonts w:cstheme="minorHAnsi"/>
      <w:b/>
      <w:bCs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94DF6"/>
    <w:pPr>
      <w:spacing w:before="360" w:after="0"/>
    </w:pPr>
    <w:rPr>
      <w:rFonts w:asciiTheme="majorHAnsi" w:hAnsiTheme="majorHAnsi" w:cstheme="majorHAnsi"/>
      <w:b/>
      <w:bCs/>
      <w:caps/>
    </w:rPr>
  </w:style>
  <w:style w:type="paragraph" w:styleId="31">
    <w:name w:val="toc 3"/>
    <w:basedOn w:val="a"/>
    <w:next w:val="a"/>
    <w:autoRedefine/>
    <w:uiPriority w:val="39"/>
    <w:unhideWhenUsed/>
    <w:rsid w:val="00094DF6"/>
    <w:pPr>
      <w:spacing w:after="0"/>
      <w:ind w:left="2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94DF6"/>
    <w:pPr>
      <w:spacing w:after="0"/>
      <w:ind w:left="48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94DF6"/>
    <w:pPr>
      <w:spacing w:after="0"/>
      <w:ind w:left="72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94DF6"/>
    <w:pPr>
      <w:spacing w:after="0"/>
      <w:ind w:left="96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94DF6"/>
    <w:pPr>
      <w:spacing w:after="0"/>
      <w:ind w:left="120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094DF6"/>
    <w:pPr>
      <w:spacing w:after="0"/>
      <w:ind w:left="144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094DF6"/>
    <w:pPr>
      <w:spacing w:after="0"/>
      <w:ind w:left="1680"/>
    </w:pPr>
    <w:rPr>
      <w:rFonts w:cstheme="minorHAnsi"/>
      <w:sz w:val="20"/>
      <w:szCs w:val="20"/>
    </w:rPr>
  </w:style>
  <w:style w:type="character" w:styleId="af5">
    <w:name w:val="Hyperlink"/>
    <w:basedOn w:val="a0"/>
    <w:uiPriority w:val="99"/>
    <w:unhideWhenUsed/>
    <w:rsid w:val="00094D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A8B72-35A8-4887-852E-7479CDB71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1972</Words>
  <Characters>11243</Characters>
  <Application>Microsoft Office Word</Application>
  <DocSecurity>0</DocSecurity>
  <Lines>93</Lines>
  <Paragraphs>26</Paragraphs>
  <ScaleCrop>false</ScaleCrop>
  <Company/>
  <LinksUpToDate>false</LinksUpToDate>
  <CharactersWithSpaces>13189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云馨 許</dc:creator>
  <cp:keywords/>
  <dc:description/>
  <cp:lastModifiedBy>云馨 許</cp:lastModifiedBy>
  <cp:revision>4</cp:revision>
  <cp:lastPrinted>2026-01-01T17:52:00Z</cp:lastPrinted>
  <dcterms:created xsi:type="dcterms:W3CDTF">2026-01-01T17:52:00Z</dcterms:created>
  <dcterms:modified xsi:type="dcterms:W3CDTF">2026-01-01T17:52:00Z</dcterms:modified>
</cp:coreProperties>
</file>